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4BB1" w:rsidRDefault="000A4BB1" w:rsidP="000A4BB1">
      <w:r w:rsidRPr="004D51B8">
        <w:rPr>
          <w:noProof/>
        </w:rPr>
        <w:drawing>
          <wp:inline distT="0" distB="0" distL="0" distR="0">
            <wp:extent cx="4876800" cy="550203"/>
            <wp:effectExtent l="19050" t="0" r="0" b="0"/>
            <wp:docPr id="4" name="Picture 1" descr="&lt;Guid&gt;2070354c-0792-4c7a-b519-baeeae519775&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5"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0A4BB1" w:rsidRDefault="00B57B49" w:rsidP="000A4BB1">
      <w:pPr>
        <w:pStyle w:val="Title"/>
      </w:pPr>
      <w:bookmarkStart w:id="0" w:name="OLE_LINK1"/>
      <w:bookmarkStart w:id="1" w:name="OLE_LINK2"/>
      <w:r w:rsidRPr="00FE2E54">
        <w:t xml:space="preserve">Trident </w:t>
      </w:r>
      <w:r w:rsidR="00610A48">
        <w:t xml:space="preserve">Document </w:t>
      </w:r>
      <w:r w:rsidRPr="00FE2E54">
        <w:t xml:space="preserve">Add-In </w:t>
      </w:r>
      <w:r>
        <w:t xml:space="preserve">for Microsoft Word: </w:t>
      </w:r>
      <w:r w:rsidRPr="00FE2E54">
        <w:t>User Guide</w:t>
      </w:r>
      <w:bookmarkEnd w:id="0"/>
      <w:bookmarkEnd w:id="1"/>
    </w:p>
    <w:p w:rsidR="00397C00" w:rsidRDefault="00397C00" w:rsidP="00397C00">
      <w:pPr>
        <w:pStyle w:val="Subtitle"/>
        <w:ind w:right="-240"/>
        <w:rPr>
          <w:i/>
          <w:sz w:val="24"/>
        </w:rPr>
      </w:pPr>
      <w:r>
        <w:rPr>
          <w:sz w:val="24"/>
        </w:rPr>
        <w:t xml:space="preserve">Microsoft Project Trident </w:t>
      </w:r>
      <w:r>
        <w:rPr>
          <w:rFonts w:cs="Arial"/>
          <w:sz w:val="24"/>
        </w:rPr>
        <w:t xml:space="preserve">– </w:t>
      </w:r>
      <w:r>
        <w:rPr>
          <w:sz w:val="24"/>
        </w:rPr>
        <w:t>A Scientific Workflow Workbench</w:t>
      </w:r>
    </w:p>
    <w:p w:rsidR="00232A4F" w:rsidRPr="001036E5" w:rsidRDefault="00232A4F" w:rsidP="00232A4F">
      <w:pPr>
        <w:pStyle w:val="Version"/>
        <w:rPr>
          <w:sz w:val="22"/>
          <w:szCs w:val="22"/>
        </w:rPr>
      </w:pPr>
      <w:r w:rsidRPr="001036E5">
        <w:rPr>
          <w:sz w:val="22"/>
          <w:szCs w:val="22"/>
        </w:rPr>
        <w:t xml:space="preserve">Version </w:t>
      </w:r>
      <w:r w:rsidR="001036E5" w:rsidRPr="001036E5">
        <w:rPr>
          <w:sz w:val="22"/>
          <w:szCs w:val="22"/>
        </w:rPr>
        <w:t>1.0</w:t>
      </w:r>
      <w:r w:rsidRPr="001036E5">
        <w:rPr>
          <w:sz w:val="22"/>
          <w:szCs w:val="22"/>
        </w:rPr>
        <w:t xml:space="preserve"> – </w:t>
      </w:r>
      <w:r w:rsidR="002E069F">
        <w:rPr>
          <w:sz w:val="22"/>
          <w:szCs w:val="22"/>
        </w:rPr>
        <w:t>November 6</w:t>
      </w:r>
      <w:r w:rsidRPr="001036E5">
        <w:rPr>
          <w:sz w:val="22"/>
          <w:szCs w:val="22"/>
        </w:rPr>
        <w:t>, 2009 </w:t>
      </w:r>
    </w:p>
    <w:p w:rsidR="00232A4F" w:rsidRPr="00A6731E" w:rsidRDefault="00232A4F" w:rsidP="00232A4F">
      <w:pPr>
        <w:pStyle w:val="Procedure"/>
      </w:pPr>
      <w:r w:rsidRPr="00446428">
        <w:t>Abstract</w:t>
      </w:r>
    </w:p>
    <w:p w:rsidR="00232A4F" w:rsidRDefault="00232A4F" w:rsidP="00232A4F">
      <w:pPr>
        <w:pStyle w:val="BodyText"/>
      </w:pPr>
      <w:r w:rsidRPr="00B53321">
        <w:rPr>
          <w:rFonts w:eastAsiaTheme="minorHAnsi" w:cstheme="minorBidi"/>
          <w:szCs w:val="22"/>
          <w:lang w:bidi="en-US"/>
        </w:rPr>
        <w:t xml:space="preserve">The Trident Document Add-In </w:t>
      </w:r>
      <w:r>
        <w:rPr>
          <w:rFonts w:eastAsiaTheme="minorHAnsi" w:cstheme="minorBidi"/>
          <w:szCs w:val="22"/>
          <w:lang w:bidi="en-US"/>
        </w:rPr>
        <w:t>can be used to integrate</w:t>
      </w:r>
      <w:r w:rsidRPr="00B53321">
        <w:rPr>
          <w:rFonts w:eastAsiaTheme="minorHAnsi" w:cstheme="minorBidi"/>
          <w:szCs w:val="22"/>
          <w:lang w:bidi="en-US"/>
        </w:rPr>
        <w:t xml:space="preserve"> </w:t>
      </w:r>
      <w:r>
        <w:rPr>
          <w:rFonts w:eastAsiaTheme="minorHAnsi" w:cstheme="minorBidi"/>
          <w:szCs w:val="22"/>
          <w:lang w:bidi="en-US"/>
        </w:rPr>
        <w:t xml:space="preserve">Project </w:t>
      </w:r>
      <w:r w:rsidRPr="00B53321">
        <w:rPr>
          <w:rFonts w:eastAsiaTheme="minorHAnsi" w:cstheme="minorBidi"/>
          <w:szCs w:val="22"/>
          <w:lang w:bidi="en-US"/>
        </w:rPr>
        <w:t xml:space="preserve">Trident </w:t>
      </w:r>
      <w:r>
        <w:rPr>
          <w:rFonts w:eastAsiaTheme="minorHAnsi" w:cstheme="minorBidi"/>
          <w:szCs w:val="22"/>
          <w:lang w:bidi="en-US"/>
        </w:rPr>
        <w:t>s</w:t>
      </w:r>
      <w:r w:rsidRPr="00B53321">
        <w:rPr>
          <w:rFonts w:eastAsiaTheme="minorHAnsi" w:cstheme="minorBidi"/>
          <w:szCs w:val="22"/>
          <w:lang w:bidi="en-US"/>
        </w:rPr>
        <w:t>erver jobs</w:t>
      </w:r>
      <w:r>
        <w:rPr>
          <w:rFonts w:eastAsiaTheme="minorHAnsi" w:cstheme="minorBidi"/>
          <w:szCs w:val="22"/>
          <w:lang w:bidi="en-US"/>
        </w:rPr>
        <w:t xml:space="preserve"> into</w:t>
      </w:r>
      <w:r w:rsidRPr="00B53321">
        <w:rPr>
          <w:rFonts w:eastAsiaTheme="minorHAnsi" w:cstheme="minorBidi"/>
          <w:szCs w:val="22"/>
          <w:lang w:bidi="en-US"/>
        </w:rPr>
        <w:t xml:space="preserve"> research papers written in Microsoft</w:t>
      </w:r>
      <w:r>
        <w:rPr>
          <w:rFonts w:eastAsiaTheme="minorHAnsi" w:cstheme="minorBidi"/>
          <w:szCs w:val="22"/>
          <w:lang w:bidi="en-US"/>
        </w:rPr>
        <w:t>®</w:t>
      </w:r>
      <w:r w:rsidRPr="00B53321">
        <w:rPr>
          <w:rFonts w:eastAsiaTheme="minorHAnsi" w:cstheme="minorBidi"/>
          <w:szCs w:val="22"/>
          <w:lang w:bidi="en-US"/>
        </w:rPr>
        <w:t xml:space="preserve"> Office Word 2007.</w:t>
      </w:r>
      <w:r>
        <w:rPr>
          <w:rFonts w:eastAsiaTheme="minorHAnsi" w:cstheme="minorBidi"/>
          <w:szCs w:val="22"/>
          <w:lang w:bidi="en-US"/>
        </w:rPr>
        <w:t xml:space="preserve"> </w:t>
      </w:r>
      <w:r w:rsidRPr="00B53321">
        <w:rPr>
          <w:rFonts w:eastAsiaTheme="minorHAnsi" w:cstheme="minorBidi"/>
          <w:szCs w:val="22"/>
          <w:lang w:bidi="en-US"/>
        </w:rPr>
        <w:t>Th</w:t>
      </w:r>
      <w:r>
        <w:rPr>
          <w:rFonts w:eastAsiaTheme="minorHAnsi" w:cstheme="minorBidi"/>
          <w:szCs w:val="22"/>
          <w:lang w:bidi="en-US"/>
        </w:rPr>
        <w:t>is</w:t>
      </w:r>
      <w:r w:rsidRPr="00B53321">
        <w:rPr>
          <w:rFonts w:eastAsiaTheme="minorHAnsi" w:cstheme="minorBidi"/>
          <w:szCs w:val="22"/>
          <w:lang w:bidi="en-US"/>
        </w:rPr>
        <w:t xml:space="preserve"> user </w:t>
      </w:r>
      <w:r>
        <w:rPr>
          <w:rFonts w:eastAsiaTheme="minorHAnsi" w:cstheme="minorBidi"/>
          <w:szCs w:val="22"/>
          <w:lang w:bidi="en-US"/>
        </w:rPr>
        <w:t>guide</w:t>
      </w:r>
      <w:r w:rsidRPr="00B53321">
        <w:rPr>
          <w:rFonts w:eastAsiaTheme="minorHAnsi" w:cstheme="minorBidi"/>
          <w:szCs w:val="22"/>
          <w:lang w:bidi="en-US"/>
        </w:rPr>
        <w:t xml:space="preserve"> describes </w:t>
      </w:r>
      <w:r>
        <w:rPr>
          <w:rFonts w:eastAsiaTheme="minorHAnsi" w:cstheme="minorBidi"/>
          <w:szCs w:val="22"/>
          <w:lang w:bidi="en-US"/>
        </w:rPr>
        <w:t xml:space="preserve">how to install and use </w:t>
      </w:r>
      <w:r w:rsidRPr="00B53321">
        <w:rPr>
          <w:rFonts w:eastAsiaTheme="minorHAnsi" w:cstheme="minorBidi"/>
          <w:szCs w:val="22"/>
          <w:lang w:bidi="en-US"/>
        </w:rPr>
        <w:t xml:space="preserve">the Trident Document </w:t>
      </w:r>
      <w:r>
        <w:rPr>
          <w:rFonts w:eastAsiaTheme="minorHAnsi" w:cstheme="minorBidi"/>
          <w:szCs w:val="22"/>
          <w:lang w:bidi="en-US"/>
        </w:rPr>
        <w:t>Add-in</w:t>
      </w:r>
      <w:r w:rsidRPr="00B53321">
        <w:rPr>
          <w:rFonts w:eastAsiaTheme="minorHAnsi" w:cstheme="minorBidi"/>
          <w:szCs w:val="22"/>
          <w:lang w:bidi="en-US"/>
        </w:rPr>
        <w:t>.</w:t>
      </w:r>
    </w:p>
    <w:p w:rsidR="00232A4F" w:rsidRPr="0091515E" w:rsidRDefault="00232A4F" w:rsidP="00232A4F">
      <w:pPr>
        <w:rPr>
          <w:b/>
        </w:rPr>
      </w:pPr>
      <w:r w:rsidRPr="0091515E">
        <w:rPr>
          <w:b/>
        </w:rPr>
        <w:t xml:space="preserve">Note: </w:t>
      </w:r>
    </w:p>
    <w:p w:rsidR="00232A4F" w:rsidRDefault="00232A4F" w:rsidP="00232A4F">
      <w:pPr>
        <w:pStyle w:val="BulletList"/>
      </w:pPr>
      <w:r>
        <w:t xml:space="preserve">Many of the resources discussed in this paper are provided with the Project Trident package. </w:t>
      </w:r>
    </w:p>
    <w:p w:rsidR="00232A4F" w:rsidRPr="0091515E" w:rsidRDefault="00232A4F" w:rsidP="00232A4F">
      <w:pPr>
        <w:pStyle w:val="BodyTextIndent"/>
      </w:pPr>
      <w:r>
        <w:t>For a complete list of documents and software discussed in this paper, see “Resources” at the end of this document.</w:t>
      </w:r>
    </w:p>
    <w:p w:rsidR="00232A4F" w:rsidRDefault="00232A4F" w:rsidP="00232A4F">
      <w:pPr>
        <w:pStyle w:val="BulletList"/>
      </w:pPr>
      <w:r w:rsidRPr="0091515E">
        <w:t>Fo</w:t>
      </w:r>
      <w:r>
        <w:t xml:space="preserve">r Project Trident </w:t>
      </w:r>
      <w:r w:rsidRPr="0091515E">
        <w:t>updates and news, see</w:t>
      </w:r>
      <w:r>
        <w:t>:</w:t>
      </w:r>
      <w:r w:rsidRPr="0091515E">
        <w:t xml:space="preserve"> </w:t>
      </w:r>
      <w:r w:rsidRPr="0091515E">
        <w:br/>
      </w:r>
      <w:hyperlink r:id="rId16" w:history="1">
        <w:r w:rsidRPr="00C11CFF">
          <w:rPr>
            <w:rStyle w:val="Hyperlink"/>
          </w:rPr>
          <w:t>http://research.microsoft.com/en-us/collaboration/tools/trident.aspx</w:t>
        </w:r>
      </w:hyperlink>
    </w:p>
    <w:p w:rsidR="000A4BB1" w:rsidRDefault="000A4BB1" w:rsidP="000A4BB1"/>
    <w:p w:rsidR="000A4BB1" w:rsidRDefault="000A4BB1" w:rsidP="000A4BB1">
      <w:pPr>
        <w:pStyle w:val="Disclaimertext"/>
        <w:pageBreakBefore/>
      </w:pPr>
      <w:r>
        <w:rPr>
          <w:rStyle w:val="Bold"/>
        </w:rPr>
        <w:lastRenderedPageBreak/>
        <w:t xml:space="preserve">Disclaimer: </w:t>
      </w:r>
      <w:r>
        <w:t xml:space="preserve">This is a preliminary document and may be changed substantially prior to final commercial release of the software described herein. </w:t>
      </w:r>
    </w:p>
    <w:p w:rsidR="000A4BB1" w:rsidRDefault="000A4BB1" w:rsidP="000A4BB1">
      <w:pPr>
        <w:pStyle w:val="Disclaimertext"/>
      </w:pPr>
    </w:p>
    <w:p w:rsidR="000A4BB1" w:rsidRDefault="000A4BB1" w:rsidP="000A4BB1">
      <w:pPr>
        <w:pStyle w:val="Disclaimertext"/>
      </w:pPr>
      <w: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0A4BB1" w:rsidRDefault="000A4BB1" w:rsidP="000A4BB1">
      <w:pPr>
        <w:pStyle w:val="Disclaimertext"/>
      </w:pPr>
    </w:p>
    <w:p w:rsidR="000A4BB1" w:rsidRDefault="000A4BB1" w:rsidP="000A4BB1">
      <w:pPr>
        <w:pStyle w:val="Disclaimertext"/>
      </w:pPr>
      <w:r>
        <w:t>This White Paper is for informational purposes only. MICROSOFT MAKES NO WARRANTIES, EXPRESS, IMPLIED OR STATUTORY, AS TO THE INFORMATION IN THIS DOCUMENT.</w:t>
      </w:r>
    </w:p>
    <w:p w:rsidR="000A4BB1" w:rsidRDefault="000A4BB1" w:rsidP="000A4BB1">
      <w:pPr>
        <w:pStyle w:val="Disclaimertext"/>
      </w:pPr>
    </w:p>
    <w:p w:rsidR="000A4BB1" w:rsidRDefault="000A4BB1" w:rsidP="000A4BB1">
      <w:pPr>
        <w:pStyle w:val="Disclaimertext"/>
      </w:pPr>
      <w: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0A4BB1" w:rsidRDefault="000A4BB1" w:rsidP="000A4BB1">
      <w:pPr>
        <w:pStyle w:val="Disclaimertext"/>
      </w:pPr>
    </w:p>
    <w:p w:rsidR="000A4BB1" w:rsidRDefault="000A4BB1" w:rsidP="000A4BB1">
      <w:pPr>
        <w:pStyle w:val="Disclaimertext"/>
      </w:pPr>
      <w: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0A4BB1" w:rsidRDefault="000A4BB1" w:rsidP="000A4BB1">
      <w:pPr>
        <w:pStyle w:val="Disclaimertext"/>
      </w:pPr>
    </w:p>
    <w:p w:rsidR="000A4BB1" w:rsidRDefault="000A4BB1" w:rsidP="000A4BB1">
      <w:pPr>
        <w:pStyle w:val="Disclaimertext"/>
      </w:pPr>
      <w:r>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0A4BB1" w:rsidRDefault="000A4BB1" w:rsidP="000A4BB1">
      <w:pPr>
        <w:pStyle w:val="Disclaimertext"/>
      </w:pPr>
    </w:p>
    <w:p w:rsidR="000A4BB1" w:rsidRDefault="000A4BB1" w:rsidP="000A4BB1">
      <w:pPr>
        <w:pStyle w:val="Disclaimertext"/>
      </w:pPr>
      <w:r>
        <w:t>© 2009 Microsoft Corporation. All rights reserved.</w:t>
      </w:r>
    </w:p>
    <w:p w:rsidR="000A4BB1" w:rsidRDefault="000A4BB1" w:rsidP="000A4BB1">
      <w:pPr>
        <w:pStyle w:val="Disclaimertext"/>
      </w:pPr>
    </w:p>
    <w:p w:rsidR="000A4BB1" w:rsidRDefault="000A4BB1" w:rsidP="000A4BB1">
      <w:pPr>
        <w:pStyle w:val="Disclaimertext"/>
      </w:pPr>
      <w:r>
        <w:t>Microsoft, SQL Server, Visual Studio, Windows, Windows Server, and Windows Vista are either registered trademarks or trademarks of Microsoft Corporation in the United States and/or other countries.</w:t>
      </w:r>
    </w:p>
    <w:p w:rsidR="000A4BB1" w:rsidRDefault="000A4BB1" w:rsidP="000A4BB1">
      <w:pPr>
        <w:pStyle w:val="Disclaimertext"/>
      </w:pPr>
    </w:p>
    <w:p w:rsidR="000A4BB1" w:rsidRDefault="000A4BB1" w:rsidP="000A4BB1">
      <w:pPr>
        <w:pStyle w:val="Disclaimertext"/>
      </w:pPr>
      <w:r>
        <w:t>The names of actual companies and products mentioned herein may be the trademarks of their respective owners.</w:t>
      </w:r>
    </w:p>
    <w:p w:rsidR="000A4BB1" w:rsidRDefault="000A4BB1" w:rsidP="000A4BB1">
      <w:pPr>
        <w:pStyle w:val="TableHead"/>
      </w:pPr>
      <w:r>
        <w:t>Document History</w:t>
      </w:r>
    </w:p>
    <w:tbl>
      <w:tblPr>
        <w:tblStyle w:val="Tablerowcell"/>
        <w:tblW w:w="0" w:type="auto"/>
        <w:tblLook w:val="04A0"/>
      </w:tblPr>
      <w:tblGrid>
        <w:gridCol w:w="2358"/>
        <w:gridCol w:w="5430"/>
      </w:tblGrid>
      <w:tr w:rsidR="000A4BB1" w:rsidTr="00067E53">
        <w:trPr>
          <w:cnfStyle w:val="100000000000"/>
        </w:trPr>
        <w:tc>
          <w:tcPr>
            <w:tcW w:w="2358" w:type="dxa"/>
          </w:tcPr>
          <w:p w:rsidR="000A4BB1" w:rsidRPr="00AE4752" w:rsidRDefault="000A4BB1" w:rsidP="009B3DF4">
            <w:pPr>
              <w:keepNext/>
            </w:pPr>
            <w:r>
              <w:t>Date</w:t>
            </w:r>
          </w:p>
        </w:tc>
        <w:tc>
          <w:tcPr>
            <w:tcW w:w="5430" w:type="dxa"/>
          </w:tcPr>
          <w:p w:rsidR="000A4BB1" w:rsidRPr="003D7085" w:rsidRDefault="000A4BB1" w:rsidP="009B3DF4">
            <w:pPr>
              <w:keepNext/>
              <w:rPr>
                <w:b w:val="0"/>
                <w:sz w:val="18"/>
              </w:rPr>
            </w:pPr>
            <w:r w:rsidRPr="00E419C2">
              <w:t>Change</w:t>
            </w:r>
          </w:p>
        </w:tc>
      </w:tr>
      <w:tr w:rsidR="00DC715D" w:rsidTr="00067E53">
        <w:tc>
          <w:tcPr>
            <w:tcW w:w="2358" w:type="dxa"/>
          </w:tcPr>
          <w:p w:rsidR="00DC715D" w:rsidRDefault="00DC715D" w:rsidP="00B20197">
            <w:r>
              <w:t>November 6, 2009</w:t>
            </w:r>
          </w:p>
        </w:tc>
        <w:tc>
          <w:tcPr>
            <w:tcW w:w="5430" w:type="dxa"/>
          </w:tcPr>
          <w:p w:rsidR="00DC715D" w:rsidRDefault="00DC715D" w:rsidP="001036E5">
            <w:r>
              <w:t>Version 1.0</w:t>
            </w:r>
          </w:p>
        </w:tc>
      </w:tr>
    </w:tbl>
    <w:p w:rsidR="000A4BB1" w:rsidRDefault="000A4BB1" w:rsidP="000A4BB1">
      <w:pPr>
        <w:pStyle w:val="BodyText"/>
      </w:pPr>
    </w:p>
    <w:p w:rsidR="000A4BB1" w:rsidRPr="00B20197" w:rsidRDefault="000A4BB1" w:rsidP="00B20197">
      <w:pPr>
        <w:pStyle w:val="Procedure"/>
        <w:pageBreakBefore/>
        <w:ind w:left="-720"/>
        <w:rPr>
          <w:b w:val="0"/>
          <w:color w:val="000000" w:themeColor="text1"/>
          <w:sz w:val="28"/>
          <w:szCs w:val="28"/>
        </w:rPr>
      </w:pPr>
      <w:r w:rsidRPr="00B20197">
        <w:rPr>
          <w:b w:val="0"/>
          <w:color w:val="000000" w:themeColor="text1"/>
          <w:sz w:val="28"/>
          <w:szCs w:val="28"/>
        </w:rPr>
        <w:lastRenderedPageBreak/>
        <w:t>Contents</w:t>
      </w:r>
    </w:p>
    <w:p w:rsidR="00067E53" w:rsidRDefault="000836FA">
      <w:pPr>
        <w:pStyle w:val="TOC1"/>
        <w:rPr>
          <w:lang w:eastAsia="zh-CN"/>
        </w:rPr>
      </w:pPr>
      <w:r w:rsidRPr="000836FA">
        <w:rPr>
          <w:rFonts w:ascii="Arial" w:eastAsia="MS Mincho" w:hAnsi="Arial" w:cs="Arial"/>
          <w:sz w:val="18"/>
          <w:szCs w:val="20"/>
        </w:rPr>
        <w:fldChar w:fldCharType="begin"/>
      </w:r>
      <w:r w:rsidR="000A4BB1">
        <w:rPr>
          <w:rFonts w:ascii="Arial" w:eastAsia="MS Mincho" w:hAnsi="Arial" w:cs="Arial"/>
          <w:sz w:val="18"/>
          <w:szCs w:val="20"/>
        </w:rPr>
        <w:instrText xml:space="preserve"> TOC \o "1-3" \h \z \u </w:instrText>
      </w:r>
      <w:r w:rsidRPr="000836FA">
        <w:rPr>
          <w:rFonts w:ascii="Arial" w:eastAsia="MS Mincho" w:hAnsi="Arial" w:cs="Arial"/>
          <w:sz w:val="18"/>
          <w:szCs w:val="20"/>
        </w:rPr>
        <w:fldChar w:fldCharType="separate"/>
      </w:r>
      <w:hyperlink w:anchor="_Toc245217083" w:history="1">
        <w:r w:rsidR="00067E53" w:rsidRPr="00D414BC">
          <w:rPr>
            <w:rStyle w:val="Hyperlink"/>
          </w:rPr>
          <w:t>Introduction</w:t>
        </w:r>
        <w:r w:rsidR="00067E53">
          <w:rPr>
            <w:webHidden/>
          </w:rPr>
          <w:tab/>
        </w:r>
        <w:r>
          <w:rPr>
            <w:webHidden/>
          </w:rPr>
          <w:fldChar w:fldCharType="begin"/>
        </w:r>
        <w:r w:rsidR="00067E53">
          <w:rPr>
            <w:webHidden/>
          </w:rPr>
          <w:instrText xml:space="preserve"> PAGEREF _Toc245217083 \h </w:instrText>
        </w:r>
        <w:r>
          <w:rPr>
            <w:webHidden/>
          </w:rPr>
        </w:r>
        <w:r>
          <w:rPr>
            <w:webHidden/>
          </w:rPr>
          <w:fldChar w:fldCharType="separate"/>
        </w:r>
        <w:r w:rsidR="00067E53">
          <w:rPr>
            <w:webHidden/>
          </w:rPr>
          <w:t>4</w:t>
        </w:r>
        <w:r>
          <w:rPr>
            <w:webHidden/>
          </w:rPr>
          <w:fldChar w:fldCharType="end"/>
        </w:r>
      </w:hyperlink>
    </w:p>
    <w:p w:rsidR="00067E53" w:rsidRDefault="000836FA">
      <w:pPr>
        <w:pStyle w:val="TOC1"/>
        <w:rPr>
          <w:lang w:eastAsia="zh-CN"/>
        </w:rPr>
      </w:pPr>
      <w:hyperlink w:anchor="_Toc245217084" w:history="1">
        <w:r w:rsidR="00067E53" w:rsidRPr="00D414BC">
          <w:rPr>
            <w:rStyle w:val="Hyperlink"/>
          </w:rPr>
          <w:t>Getting Started</w:t>
        </w:r>
        <w:r w:rsidR="00067E53">
          <w:rPr>
            <w:webHidden/>
          </w:rPr>
          <w:tab/>
        </w:r>
        <w:r>
          <w:rPr>
            <w:webHidden/>
          </w:rPr>
          <w:fldChar w:fldCharType="begin"/>
        </w:r>
        <w:r w:rsidR="00067E53">
          <w:rPr>
            <w:webHidden/>
          </w:rPr>
          <w:instrText xml:space="preserve"> PAGEREF _Toc245217084 \h </w:instrText>
        </w:r>
        <w:r>
          <w:rPr>
            <w:webHidden/>
          </w:rPr>
        </w:r>
        <w:r>
          <w:rPr>
            <w:webHidden/>
          </w:rPr>
          <w:fldChar w:fldCharType="separate"/>
        </w:r>
        <w:r w:rsidR="00067E53">
          <w:rPr>
            <w:webHidden/>
          </w:rPr>
          <w:t>4</w:t>
        </w:r>
        <w:r>
          <w:rPr>
            <w:webHidden/>
          </w:rPr>
          <w:fldChar w:fldCharType="end"/>
        </w:r>
      </w:hyperlink>
    </w:p>
    <w:p w:rsidR="00067E53" w:rsidRDefault="000836FA">
      <w:pPr>
        <w:pStyle w:val="TOC2"/>
        <w:rPr>
          <w:rFonts w:eastAsiaTheme="minorEastAsia"/>
          <w:lang w:eastAsia="zh-CN"/>
        </w:rPr>
      </w:pPr>
      <w:hyperlink w:anchor="_Toc245217085" w:history="1">
        <w:r w:rsidR="00067E53" w:rsidRPr="00D414BC">
          <w:rPr>
            <w:rStyle w:val="Hyperlink"/>
          </w:rPr>
          <w:t>System Requirements</w:t>
        </w:r>
        <w:r w:rsidR="00067E53">
          <w:rPr>
            <w:webHidden/>
          </w:rPr>
          <w:tab/>
        </w:r>
        <w:r>
          <w:rPr>
            <w:webHidden/>
          </w:rPr>
          <w:fldChar w:fldCharType="begin"/>
        </w:r>
        <w:r w:rsidR="00067E53">
          <w:rPr>
            <w:webHidden/>
          </w:rPr>
          <w:instrText xml:space="preserve"> PAGEREF _Toc245217085 \h </w:instrText>
        </w:r>
        <w:r>
          <w:rPr>
            <w:webHidden/>
          </w:rPr>
        </w:r>
        <w:r>
          <w:rPr>
            <w:webHidden/>
          </w:rPr>
          <w:fldChar w:fldCharType="separate"/>
        </w:r>
        <w:r w:rsidR="00067E53">
          <w:rPr>
            <w:webHidden/>
          </w:rPr>
          <w:t>4</w:t>
        </w:r>
        <w:r>
          <w:rPr>
            <w:webHidden/>
          </w:rPr>
          <w:fldChar w:fldCharType="end"/>
        </w:r>
      </w:hyperlink>
    </w:p>
    <w:p w:rsidR="00067E53" w:rsidRDefault="000836FA">
      <w:pPr>
        <w:pStyle w:val="TOC2"/>
        <w:rPr>
          <w:rFonts w:eastAsiaTheme="minorEastAsia"/>
          <w:lang w:eastAsia="zh-CN"/>
        </w:rPr>
      </w:pPr>
      <w:hyperlink w:anchor="_Toc245217086" w:history="1">
        <w:r w:rsidR="00067E53" w:rsidRPr="00D414BC">
          <w:rPr>
            <w:rStyle w:val="Hyperlink"/>
          </w:rPr>
          <w:t>Installing the Trident Document Add-in</w:t>
        </w:r>
        <w:r w:rsidR="00067E53">
          <w:rPr>
            <w:webHidden/>
          </w:rPr>
          <w:tab/>
        </w:r>
        <w:r>
          <w:rPr>
            <w:webHidden/>
          </w:rPr>
          <w:fldChar w:fldCharType="begin"/>
        </w:r>
        <w:r w:rsidR="00067E53">
          <w:rPr>
            <w:webHidden/>
          </w:rPr>
          <w:instrText xml:space="preserve"> PAGEREF _Toc245217086 \h </w:instrText>
        </w:r>
        <w:r>
          <w:rPr>
            <w:webHidden/>
          </w:rPr>
        </w:r>
        <w:r>
          <w:rPr>
            <w:webHidden/>
          </w:rPr>
          <w:fldChar w:fldCharType="separate"/>
        </w:r>
        <w:r w:rsidR="00067E53">
          <w:rPr>
            <w:webHidden/>
          </w:rPr>
          <w:t>4</w:t>
        </w:r>
        <w:r>
          <w:rPr>
            <w:webHidden/>
          </w:rPr>
          <w:fldChar w:fldCharType="end"/>
        </w:r>
      </w:hyperlink>
    </w:p>
    <w:p w:rsidR="00067E53" w:rsidRDefault="000836FA">
      <w:pPr>
        <w:pStyle w:val="TOC2"/>
        <w:rPr>
          <w:rFonts w:eastAsiaTheme="minorEastAsia"/>
          <w:lang w:eastAsia="zh-CN"/>
        </w:rPr>
      </w:pPr>
      <w:hyperlink w:anchor="_Toc245217087" w:history="1">
        <w:r w:rsidR="00067E53" w:rsidRPr="00D414BC">
          <w:rPr>
            <w:rStyle w:val="Hyperlink"/>
          </w:rPr>
          <w:t>Configuring a Connection to Trident Registry</w:t>
        </w:r>
        <w:r w:rsidR="00067E53">
          <w:rPr>
            <w:webHidden/>
          </w:rPr>
          <w:tab/>
        </w:r>
        <w:r>
          <w:rPr>
            <w:webHidden/>
          </w:rPr>
          <w:fldChar w:fldCharType="begin"/>
        </w:r>
        <w:r w:rsidR="00067E53">
          <w:rPr>
            <w:webHidden/>
          </w:rPr>
          <w:instrText xml:space="preserve"> PAGEREF _Toc245217087 \h </w:instrText>
        </w:r>
        <w:r>
          <w:rPr>
            <w:webHidden/>
          </w:rPr>
        </w:r>
        <w:r>
          <w:rPr>
            <w:webHidden/>
          </w:rPr>
          <w:fldChar w:fldCharType="separate"/>
        </w:r>
        <w:r w:rsidR="00067E53">
          <w:rPr>
            <w:webHidden/>
          </w:rPr>
          <w:t>5</w:t>
        </w:r>
        <w:r>
          <w:rPr>
            <w:webHidden/>
          </w:rPr>
          <w:fldChar w:fldCharType="end"/>
        </w:r>
      </w:hyperlink>
    </w:p>
    <w:p w:rsidR="00067E53" w:rsidRDefault="000836FA">
      <w:pPr>
        <w:pStyle w:val="TOC2"/>
        <w:rPr>
          <w:rFonts w:eastAsiaTheme="minorEastAsia"/>
          <w:lang w:eastAsia="zh-CN"/>
        </w:rPr>
      </w:pPr>
      <w:hyperlink w:anchor="_Toc245217088" w:history="1">
        <w:r w:rsidR="00067E53" w:rsidRPr="00D414BC">
          <w:rPr>
            <w:rStyle w:val="Hyperlink"/>
          </w:rPr>
          <w:t>Associating a Job with a Picture</w:t>
        </w:r>
        <w:r w:rsidR="00067E53">
          <w:rPr>
            <w:webHidden/>
          </w:rPr>
          <w:tab/>
        </w:r>
        <w:r>
          <w:rPr>
            <w:webHidden/>
          </w:rPr>
          <w:fldChar w:fldCharType="begin"/>
        </w:r>
        <w:r w:rsidR="00067E53">
          <w:rPr>
            <w:webHidden/>
          </w:rPr>
          <w:instrText xml:space="preserve"> PAGEREF _Toc245217088 \h </w:instrText>
        </w:r>
        <w:r>
          <w:rPr>
            <w:webHidden/>
          </w:rPr>
        </w:r>
        <w:r>
          <w:rPr>
            <w:webHidden/>
          </w:rPr>
          <w:fldChar w:fldCharType="separate"/>
        </w:r>
        <w:r w:rsidR="00067E53">
          <w:rPr>
            <w:webHidden/>
          </w:rPr>
          <w:t>7</w:t>
        </w:r>
        <w:r>
          <w:rPr>
            <w:webHidden/>
          </w:rPr>
          <w:fldChar w:fldCharType="end"/>
        </w:r>
      </w:hyperlink>
    </w:p>
    <w:p w:rsidR="00067E53" w:rsidRDefault="000836FA">
      <w:pPr>
        <w:pStyle w:val="TOC2"/>
        <w:rPr>
          <w:rFonts w:eastAsiaTheme="minorEastAsia"/>
          <w:lang w:eastAsia="zh-CN"/>
        </w:rPr>
      </w:pPr>
      <w:hyperlink w:anchor="_Toc245217089" w:history="1">
        <w:r w:rsidR="00067E53" w:rsidRPr="00D414BC">
          <w:rPr>
            <w:rStyle w:val="Hyperlink"/>
          </w:rPr>
          <w:t>Rerunning a Workflow</w:t>
        </w:r>
        <w:r w:rsidR="00067E53">
          <w:rPr>
            <w:webHidden/>
          </w:rPr>
          <w:tab/>
        </w:r>
        <w:r>
          <w:rPr>
            <w:webHidden/>
          </w:rPr>
          <w:fldChar w:fldCharType="begin"/>
        </w:r>
        <w:r w:rsidR="00067E53">
          <w:rPr>
            <w:webHidden/>
          </w:rPr>
          <w:instrText xml:space="preserve"> PAGEREF _Toc245217089 \h </w:instrText>
        </w:r>
        <w:r>
          <w:rPr>
            <w:webHidden/>
          </w:rPr>
        </w:r>
        <w:r>
          <w:rPr>
            <w:webHidden/>
          </w:rPr>
          <w:fldChar w:fldCharType="separate"/>
        </w:r>
        <w:r w:rsidR="00067E53">
          <w:rPr>
            <w:webHidden/>
          </w:rPr>
          <w:t>8</w:t>
        </w:r>
        <w:r>
          <w:rPr>
            <w:webHidden/>
          </w:rPr>
          <w:fldChar w:fldCharType="end"/>
        </w:r>
      </w:hyperlink>
    </w:p>
    <w:p w:rsidR="00067E53" w:rsidRDefault="000836FA">
      <w:pPr>
        <w:pStyle w:val="TOC1"/>
        <w:rPr>
          <w:lang w:eastAsia="zh-CN"/>
        </w:rPr>
      </w:pPr>
      <w:hyperlink w:anchor="_Toc245217090" w:history="1">
        <w:r w:rsidR="00067E53" w:rsidRPr="00D414BC">
          <w:rPr>
            <w:rStyle w:val="Hyperlink"/>
          </w:rPr>
          <w:t>Tasks</w:t>
        </w:r>
        <w:r w:rsidR="00067E53">
          <w:rPr>
            <w:webHidden/>
          </w:rPr>
          <w:tab/>
        </w:r>
        <w:r>
          <w:rPr>
            <w:webHidden/>
          </w:rPr>
          <w:fldChar w:fldCharType="begin"/>
        </w:r>
        <w:r w:rsidR="00067E53">
          <w:rPr>
            <w:webHidden/>
          </w:rPr>
          <w:instrText xml:space="preserve"> PAGEREF _Toc245217090 \h </w:instrText>
        </w:r>
        <w:r>
          <w:rPr>
            <w:webHidden/>
          </w:rPr>
        </w:r>
        <w:r>
          <w:rPr>
            <w:webHidden/>
          </w:rPr>
          <w:fldChar w:fldCharType="separate"/>
        </w:r>
        <w:r w:rsidR="00067E53">
          <w:rPr>
            <w:webHidden/>
          </w:rPr>
          <w:t>8</w:t>
        </w:r>
        <w:r>
          <w:rPr>
            <w:webHidden/>
          </w:rPr>
          <w:fldChar w:fldCharType="end"/>
        </w:r>
      </w:hyperlink>
    </w:p>
    <w:p w:rsidR="00067E53" w:rsidRDefault="000836FA">
      <w:pPr>
        <w:pStyle w:val="TOC2"/>
        <w:rPr>
          <w:rFonts w:eastAsiaTheme="minorEastAsia"/>
          <w:lang w:eastAsia="zh-CN"/>
        </w:rPr>
      </w:pPr>
      <w:hyperlink w:anchor="_Toc245217091" w:history="1">
        <w:r w:rsidR="00067E53" w:rsidRPr="00D414BC">
          <w:rPr>
            <w:rStyle w:val="Hyperlink"/>
          </w:rPr>
          <w:t>Specifying a Connection</w:t>
        </w:r>
        <w:r w:rsidR="00067E53">
          <w:rPr>
            <w:webHidden/>
          </w:rPr>
          <w:tab/>
        </w:r>
        <w:r>
          <w:rPr>
            <w:webHidden/>
          </w:rPr>
          <w:fldChar w:fldCharType="begin"/>
        </w:r>
        <w:r w:rsidR="00067E53">
          <w:rPr>
            <w:webHidden/>
          </w:rPr>
          <w:instrText xml:space="preserve"> PAGEREF _Toc245217091 \h </w:instrText>
        </w:r>
        <w:r>
          <w:rPr>
            <w:webHidden/>
          </w:rPr>
        </w:r>
        <w:r>
          <w:rPr>
            <w:webHidden/>
          </w:rPr>
          <w:fldChar w:fldCharType="separate"/>
        </w:r>
        <w:r w:rsidR="00067E53">
          <w:rPr>
            <w:webHidden/>
          </w:rPr>
          <w:t>8</w:t>
        </w:r>
        <w:r>
          <w:rPr>
            <w:webHidden/>
          </w:rPr>
          <w:fldChar w:fldCharType="end"/>
        </w:r>
      </w:hyperlink>
    </w:p>
    <w:p w:rsidR="00067E53" w:rsidRDefault="000836FA">
      <w:pPr>
        <w:pStyle w:val="TOC2"/>
        <w:rPr>
          <w:rFonts w:eastAsiaTheme="minorEastAsia"/>
          <w:lang w:eastAsia="zh-CN"/>
        </w:rPr>
      </w:pPr>
      <w:hyperlink w:anchor="_Toc245217092" w:history="1">
        <w:r w:rsidR="00067E53" w:rsidRPr="00D414BC">
          <w:rPr>
            <w:rStyle w:val="Hyperlink"/>
          </w:rPr>
          <w:t>Running Workflow</w:t>
        </w:r>
        <w:r w:rsidR="00067E53">
          <w:rPr>
            <w:webHidden/>
          </w:rPr>
          <w:tab/>
        </w:r>
        <w:r>
          <w:rPr>
            <w:webHidden/>
          </w:rPr>
          <w:fldChar w:fldCharType="begin"/>
        </w:r>
        <w:r w:rsidR="00067E53">
          <w:rPr>
            <w:webHidden/>
          </w:rPr>
          <w:instrText xml:space="preserve"> PAGEREF _Toc245217092 \h </w:instrText>
        </w:r>
        <w:r>
          <w:rPr>
            <w:webHidden/>
          </w:rPr>
        </w:r>
        <w:r>
          <w:rPr>
            <w:webHidden/>
          </w:rPr>
          <w:fldChar w:fldCharType="separate"/>
        </w:r>
        <w:r w:rsidR="00067E53">
          <w:rPr>
            <w:webHidden/>
          </w:rPr>
          <w:t>9</w:t>
        </w:r>
        <w:r>
          <w:rPr>
            <w:webHidden/>
          </w:rPr>
          <w:fldChar w:fldCharType="end"/>
        </w:r>
      </w:hyperlink>
    </w:p>
    <w:p w:rsidR="00067E53" w:rsidRDefault="000836FA">
      <w:pPr>
        <w:pStyle w:val="TOC2"/>
        <w:rPr>
          <w:rFonts w:eastAsiaTheme="minorEastAsia"/>
          <w:lang w:eastAsia="zh-CN"/>
        </w:rPr>
      </w:pPr>
      <w:hyperlink w:anchor="_Toc245217093" w:history="1">
        <w:r w:rsidR="00067E53" w:rsidRPr="00D414BC">
          <w:rPr>
            <w:rStyle w:val="Hyperlink"/>
          </w:rPr>
          <w:t>Associating Workflow with a Picture</w:t>
        </w:r>
        <w:r w:rsidR="00067E53">
          <w:rPr>
            <w:webHidden/>
          </w:rPr>
          <w:tab/>
        </w:r>
        <w:r>
          <w:rPr>
            <w:webHidden/>
          </w:rPr>
          <w:fldChar w:fldCharType="begin"/>
        </w:r>
        <w:r w:rsidR="00067E53">
          <w:rPr>
            <w:webHidden/>
          </w:rPr>
          <w:instrText xml:space="preserve"> PAGEREF _Toc245217093 \h </w:instrText>
        </w:r>
        <w:r>
          <w:rPr>
            <w:webHidden/>
          </w:rPr>
        </w:r>
        <w:r>
          <w:rPr>
            <w:webHidden/>
          </w:rPr>
          <w:fldChar w:fldCharType="separate"/>
        </w:r>
        <w:r w:rsidR="00067E53">
          <w:rPr>
            <w:webHidden/>
          </w:rPr>
          <w:t>10</w:t>
        </w:r>
        <w:r>
          <w:rPr>
            <w:webHidden/>
          </w:rPr>
          <w:fldChar w:fldCharType="end"/>
        </w:r>
      </w:hyperlink>
    </w:p>
    <w:p w:rsidR="00067E53" w:rsidRDefault="000836FA">
      <w:pPr>
        <w:pStyle w:val="TOC2"/>
        <w:rPr>
          <w:rFonts w:eastAsiaTheme="minorEastAsia"/>
          <w:lang w:eastAsia="zh-CN"/>
        </w:rPr>
      </w:pPr>
      <w:hyperlink w:anchor="_Toc245217094" w:history="1">
        <w:r w:rsidR="00067E53" w:rsidRPr="00D414BC">
          <w:rPr>
            <w:rStyle w:val="Hyperlink"/>
          </w:rPr>
          <w:t>Inserting a Trident Link</w:t>
        </w:r>
        <w:r w:rsidR="00067E53">
          <w:rPr>
            <w:webHidden/>
          </w:rPr>
          <w:tab/>
        </w:r>
        <w:r>
          <w:rPr>
            <w:webHidden/>
          </w:rPr>
          <w:fldChar w:fldCharType="begin"/>
        </w:r>
        <w:r w:rsidR="00067E53">
          <w:rPr>
            <w:webHidden/>
          </w:rPr>
          <w:instrText xml:space="preserve"> PAGEREF _Toc245217094 \h </w:instrText>
        </w:r>
        <w:r>
          <w:rPr>
            <w:webHidden/>
          </w:rPr>
        </w:r>
        <w:r>
          <w:rPr>
            <w:webHidden/>
          </w:rPr>
          <w:fldChar w:fldCharType="separate"/>
        </w:r>
        <w:r w:rsidR="00067E53">
          <w:rPr>
            <w:webHidden/>
          </w:rPr>
          <w:t>11</w:t>
        </w:r>
        <w:r>
          <w:rPr>
            <w:webHidden/>
          </w:rPr>
          <w:fldChar w:fldCharType="end"/>
        </w:r>
      </w:hyperlink>
    </w:p>
    <w:p w:rsidR="00067E53" w:rsidRDefault="000836FA">
      <w:pPr>
        <w:pStyle w:val="TOC2"/>
        <w:rPr>
          <w:rFonts w:eastAsiaTheme="minorEastAsia"/>
          <w:lang w:eastAsia="zh-CN"/>
        </w:rPr>
      </w:pPr>
      <w:hyperlink w:anchor="_Toc245217095" w:history="1">
        <w:r w:rsidR="00067E53" w:rsidRPr="00D414BC">
          <w:rPr>
            <w:rStyle w:val="Hyperlink"/>
          </w:rPr>
          <w:t>Managing Workflow Associations</w:t>
        </w:r>
        <w:r w:rsidR="00067E53">
          <w:rPr>
            <w:webHidden/>
          </w:rPr>
          <w:tab/>
        </w:r>
        <w:r>
          <w:rPr>
            <w:webHidden/>
          </w:rPr>
          <w:fldChar w:fldCharType="begin"/>
        </w:r>
        <w:r w:rsidR="00067E53">
          <w:rPr>
            <w:webHidden/>
          </w:rPr>
          <w:instrText xml:space="preserve"> PAGEREF _Toc245217095 \h </w:instrText>
        </w:r>
        <w:r>
          <w:rPr>
            <w:webHidden/>
          </w:rPr>
        </w:r>
        <w:r>
          <w:rPr>
            <w:webHidden/>
          </w:rPr>
          <w:fldChar w:fldCharType="separate"/>
        </w:r>
        <w:r w:rsidR="00067E53">
          <w:rPr>
            <w:webHidden/>
          </w:rPr>
          <w:t>12</w:t>
        </w:r>
        <w:r>
          <w:rPr>
            <w:webHidden/>
          </w:rPr>
          <w:fldChar w:fldCharType="end"/>
        </w:r>
      </w:hyperlink>
    </w:p>
    <w:p w:rsidR="00067E53" w:rsidRDefault="000836FA">
      <w:pPr>
        <w:pStyle w:val="TOC2"/>
        <w:rPr>
          <w:rFonts w:eastAsiaTheme="minorEastAsia"/>
          <w:lang w:eastAsia="zh-CN"/>
        </w:rPr>
      </w:pPr>
      <w:hyperlink w:anchor="_Toc245217096" w:history="1">
        <w:r w:rsidR="00067E53" w:rsidRPr="00D414BC">
          <w:rPr>
            <w:rStyle w:val="Hyperlink"/>
          </w:rPr>
          <w:t>Reviewing Workflow Details</w:t>
        </w:r>
        <w:r w:rsidR="00067E53">
          <w:rPr>
            <w:webHidden/>
          </w:rPr>
          <w:tab/>
        </w:r>
        <w:r>
          <w:rPr>
            <w:webHidden/>
          </w:rPr>
          <w:fldChar w:fldCharType="begin"/>
        </w:r>
        <w:r w:rsidR="00067E53">
          <w:rPr>
            <w:webHidden/>
          </w:rPr>
          <w:instrText xml:space="preserve"> PAGEREF _Toc245217096 \h </w:instrText>
        </w:r>
        <w:r>
          <w:rPr>
            <w:webHidden/>
          </w:rPr>
        </w:r>
        <w:r>
          <w:rPr>
            <w:webHidden/>
          </w:rPr>
          <w:fldChar w:fldCharType="separate"/>
        </w:r>
        <w:r w:rsidR="00067E53">
          <w:rPr>
            <w:webHidden/>
          </w:rPr>
          <w:t>13</w:t>
        </w:r>
        <w:r>
          <w:rPr>
            <w:webHidden/>
          </w:rPr>
          <w:fldChar w:fldCharType="end"/>
        </w:r>
      </w:hyperlink>
    </w:p>
    <w:p w:rsidR="00067E53" w:rsidRDefault="000836FA">
      <w:pPr>
        <w:pStyle w:val="TOC2"/>
        <w:rPr>
          <w:rFonts w:eastAsiaTheme="minorEastAsia"/>
          <w:lang w:eastAsia="zh-CN"/>
        </w:rPr>
      </w:pPr>
      <w:hyperlink w:anchor="_Toc245217097" w:history="1">
        <w:r w:rsidR="00067E53" w:rsidRPr="00D414BC">
          <w:rPr>
            <w:rStyle w:val="Hyperlink"/>
          </w:rPr>
          <w:t>Rerunning a Workflow</w:t>
        </w:r>
        <w:r w:rsidR="00067E53">
          <w:rPr>
            <w:webHidden/>
          </w:rPr>
          <w:tab/>
        </w:r>
        <w:r>
          <w:rPr>
            <w:webHidden/>
          </w:rPr>
          <w:fldChar w:fldCharType="begin"/>
        </w:r>
        <w:r w:rsidR="00067E53">
          <w:rPr>
            <w:webHidden/>
          </w:rPr>
          <w:instrText xml:space="preserve"> PAGEREF _Toc245217097 \h </w:instrText>
        </w:r>
        <w:r>
          <w:rPr>
            <w:webHidden/>
          </w:rPr>
        </w:r>
        <w:r>
          <w:rPr>
            <w:webHidden/>
          </w:rPr>
          <w:fldChar w:fldCharType="separate"/>
        </w:r>
        <w:r w:rsidR="00067E53">
          <w:rPr>
            <w:webHidden/>
          </w:rPr>
          <w:t>13</w:t>
        </w:r>
        <w:r>
          <w:rPr>
            <w:webHidden/>
          </w:rPr>
          <w:fldChar w:fldCharType="end"/>
        </w:r>
      </w:hyperlink>
    </w:p>
    <w:p w:rsidR="00067E53" w:rsidRDefault="000836FA">
      <w:pPr>
        <w:pStyle w:val="TOC2"/>
        <w:rPr>
          <w:rFonts w:eastAsiaTheme="minorEastAsia"/>
          <w:lang w:eastAsia="zh-CN"/>
        </w:rPr>
      </w:pPr>
      <w:hyperlink w:anchor="_Toc245217098" w:history="1">
        <w:r w:rsidR="00067E53" w:rsidRPr="00D414BC">
          <w:rPr>
            <w:rStyle w:val="Hyperlink"/>
          </w:rPr>
          <w:t>Reviewing the Results of the Rerun</w:t>
        </w:r>
        <w:r w:rsidR="00067E53">
          <w:rPr>
            <w:webHidden/>
          </w:rPr>
          <w:tab/>
        </w:r>
        <w:r>
          <w:rPr>
            <w:webHidden/>
          </w:rPr>
          <w:fldChar w:fldCharType="begin"/>
        </w:r>
        <w:r w:rsidR="00067E53">
          <w:rPr>
            <w:webHidden/>
          </w:rPr>
          <w:instrText xml:space="preserve"> PAGEREF _Toc245217098 \h </w:instrText>
        </w:r>
        <w:r>
          <w:rPr>
            <w:webHidden/>
          </w:rPr>
        </w:r>
        <w:r>
          <w:rPr>
            <w:webHidden/>
          </w:rPr>
          <w:fldChar w:fldCharType="separate"/>
        </w:r>
        <w:r w:rsidR="00067E53">
          <w:rPr>
            <w:webHidden/>
          </w:rPr>
          <w:t>15</w:t>
        </w:r>
        <w:r>
          <w:rPr>
            <w:webHidden/>
          </w:rPr>
          <w:fldChar w:fldCharType="end"/>
        </w:r>
      </w:hyperlink>
    </w:p>
    <w:p w:rsidR="00067E53" w:rsidRDefault="000836FA">
      <w:pPr>
        <w:pStyle w:val="TOC2"/>
        <w:rPr>
          <w:rFonts w:eastAsiaTheme="minorEastAsia"/>
          <w:lang w:eastAsia="zh-CN"/>
        </w:rPr>
      </w:pPr>
      <w:hyperlink w:anchor="_Toc245217099" w:history="1">
        <w:r w:rsidR="00067E53" w:rsidRPr="00D414BC">
          <w:rPr>
            <w:rStyle w:val="Hyperlink"/>
          </w:rPr>
          <w:t>Inserting a Result into the Document</w:t>
        </w:r>
        <w:r w:rsidR="00067E53">
          <w:rPr>
            <w:webHidden/>
          </w:rPr>
          <w:tab/>
        </w:r>
        <w:r>
          <w:rPr>
            <w:webHidden/>
          </w:rPr>
          <w:fldChar w:fldCharType="begin"/>
        </w:r>
        <w:r w:rsidR="00067E53">
          <w:rPr>
            <w:webHidden/>
          </w:rPr>
          <w:instrText xml:space="preserve"> PAGEREF _Toc245217099 \h </w:instrText>
        </w:r>
        <w:r>
          <w:rPr>
            <w:webHidden/>
          </w:rPr>
        </w:r>
        <w:r>
          <w:rPr>
            <w:webHidden/>
          </w:rPr>
          <w:fldChar w:fldCharType="separate"/>
        </w:r>
        <w:r w:rsidR="00067E53">
          <w:rPr>
            <w:webHidden/>
          </w:rPr>
          <w:t>16</w:t>
        </w:r>
        <w:r>
          <w:rPr>
            <w:webHidden/>
          </w:rPr>
          <w:fldChar w:fldCharType="end"/>
        </w:r>
      </w:hyperlink>
    </w:p>
    <w:p w:rsidR="00067E53" w:rsidRDefault="000836FA">
      <w:pPr>
        <w:pStyle w:val="TOC2"/>
        <w:rPr>
          <w:rFonts w:eastAsiaTheme="minorEastAsia"/>
          <w:lang w:eastAsia="zh-CN"/>
        </w:rPr>
      </w:pPr>
      <w:hyperlink w:anchor="_Toc245217100" w:history="1">
        <w:r w:rsidR="00067E53" w:rsidRPr="00D414BC">
          <w:rPr>
            <w:rStyle w:val="Hyperlink"/>
          </w:rPr>
          <w:t>Saving a Result File</w:t>
        </w:r>
        <w:r w:rsidR="00067E53">
          <w:rPr>
            <w:webHidden/>
          </w:rPr>
          <w:tab/>
        </w:r>
        <w:r>
          <w:rPr>
            <w:webHidden/>
          </w:rPr>
          <w:fldChar w:fldCharType="begin"/>
        </w:r>
        <w:r w:rsidR="00067E53">
          <w:rPr>
            <w:webHidden/>
          </w:rPr>
          <w:instrText xml:space="preserve"> PAGEREF _Toc245217100 \h </w:instrText>
        </w:r>
        <w:r>
          <w:rPr>
            <w:webHidden/>
          </w:rPr>
        </w:r>
        <w:r>
          <w:rPr>
            <w:webHidden/>
          </w:rPr>
          <w:fldChar w:fldCharType="separate"/>
        </w:r>
        <w:r w:rsidR="00067E53">
          <w:rPr>
            <w:webHidden/>
          </w:rPr>
          <w:t>17</w:t>
        </w:r>
        <w:r>
          <w:rPr>
            <w:webHidden/>
          </w:rPr>
          <w:fldChar w:fldCharType="end"/>
        </w:r>
      </w:hyperlink>
    </w:p>
    <w:p w:rsidR="00067E53" w:rsidRDefault="000836FA">
      <w:pPr>
        <w:pStyle w:val="TOC1"/>
        <w:rPr>
          <w:lang w:eastAsia="zh-CN"/>
        </w:rPr>
      </w:pPr>
      <w:hyperlink w:anchor="_Toc245217101" w:history="1">
        <w:r w:rsidR="00067E53" w:rsidRPr="00D414BC">
          <w:rPr>
            <w:rStyle w:val="Hyperlink"/>
          </w:rPr>
          <w:t>Configuring Connections</w:t>
        </w:r>
        <w:r w:rsidR="00067E53">
          <w:rPr>
            <w:webHidden/>
          </w:rPr>
          <w:tab/>
        </w:r>
        <w:r>
          <w:rPr>
            <w:webHidden/>
          </w:rPr>
          <w:fldChar w:fldCharType="begin"/>
        </w:r>
        <w:r w:rsidR="00067E53">
          <w:rPr>
            <w:webHidden/>
          </w:rPr>
          <w:instrText xml:space="preserve"> PAGEREF _Toc245217101 \h </w:instrText>
        </w:r>
        <w:r>
          <w:rPr>
            <w:webHidden/>
          </w:rPr>
        </w:r>
        <w:r>
          <w:rPr>
            <w:webHidden/>
          </w:rPr>
          <w:fldChar w:fldCharType="separate"/>
        </w:r>
        <w:r w:rsidR="00067E53">
          <w:rPr>
            <w:webHidden/>
          </w:rPr>
          <w:t>17</w:t>
        </w:r>
        <w:r>
          <w:rPr>
            <w:webHidden/>
          </w:rPr>
          <w:fldChar w:fldCharType="end"/>
        </w:r>
      </w:hyperlink>
    </w:p>
    <w:p w:rsidR="00067E53" w:rsidRDefault="000836FA">
      <w:pPr>
        <w:pStyle w:val="TOC2"/>
        <w:rPr>
          <w:rFonts w:eastAsiaTheme="minorEastAsia"/>
          <w:lang w:eastAsia="zh-CN"/>
        </w:rPr>
      </w:pPr>
      <w:hyperlink w:anchor="_Toc245217102" w:history="1">
        <w:r w:rsidR="00067E53" w:rsidRPr="00D414BC">
          <w:rPr>
            <w:rStyle w:val="Hyperlink"/>
          </w:rPr>
          <w:t>Creating a New Connection</w:t>
        </w:r>
        <w:r w:rsidR="00067E53">
          <w:rPr>
            <w:webHidden/>
          </w:rPr>
          <w:tab/>
        </w:r>
        <w:r>
          <w:rPr>
            <w:webHidden/>
          </w:rPr>
          <w:fldChar w:fldCharType="begin"/>
        </w:r>
        <w:r w:rsidR="00067E53">
          <w:rPr>
            <w:webHidden/>
          </w:rPr>
          <w:instrText xml:space="preserve"> PAGEREF _Toc245217102 \h </w:instrText>
        </w:r>
        <w:r>
          <w:rPr>
            <w:webHidden/>
          </w:rPr>
        </w:r>
        <w:r>
          <w:rPr>
            <w:webHidden/>
          </w:rPr>
          <w:fldChar w:fldCharType="separate"/>
        </w:r>
        <w:r w:rsidR="00067E53">
          <w:rPr>
            <w:webHidden/>
          </w:rPr>
          <w:t>17</w:t>
        </w:r>
        <w:r>
          <w:rPr>
            <w:webHidden/>
          </w:rPr>
          <w:fldChar w:fldCharType="end"/>
        </w:r>
      </w:hyperlink>
    </w:p>
    <w:p w:rsidR="00067E53" w:rsidRDefault="000836FA">
      <w:pPr>
        <w:pStyle w:val="TOC2"/>
        <w:rPr>
          <w:rFonts w:eastAsiaTheme="minorEastAsia"/>
          <w:lang w:eastAsia="zh-CN"/>
        </w:rPr>
      </w:pPr>
      <w:hyperlink w:anchor="_Toc245217103" w:history="1">
        <w:r w:rsidR="00067E53" w:rsidRPr="00D414BC">
          <w:rPr>
            <w:rStyle w:val="Hyperlink"/>
          </w:rPr>
          <w:t>Changing the Current Connection</w:t>
        </w:r>
        <w:r w:rsidR="00067E53">
          <w:rPr>
            <w:webHidden/>
          </w:rPr>
          <w:tab/>
        </w:r>
        <w:r>
          <w:rPr>
            <w:webHidden/>
          </w:rPr>
          <w:fldChar w:fldCharType="begin"/>
        </w:r>
        <w:r w:rsidR="00067E53">
          <w:rPr>
            <w:webHidden/>
          </w:rPr>
          <w:instrText xml:space="preserve"> PAGEREF _Toc245217103 \h </w:instrText>
        </w:r>
        <w:r>
          <w:rPr>
            <w:webHidden/>
          </w:rPr>
        </w:r>
        <w:r>
          <w:rPr>
            <w:webHidden/>
          </w:rPr>
          <w:fldChar w:fldCharType="separate"/>
        </w:r>
        <w:r w:rsidR="00067E53">
          <w:rPr>
            <w:webHidden/>
          </w:rPr>
          <w:t>17</w:t>
        </w:r>
        <w:r>
          <w:rPr>
            <w:webHidden/>
          </w:rPr>
          <w:fldChar w:fldCharType="end"/>
        </w:r>
      </w:hyperlink>
    </w:p>
    <w:p w:rsidR="00067E53" w:rsidRDefault="000836FA">
      <w:pPr>
        <w:pStyle w:val="TOC2"/>
        <w:rPr>
          <w:rFonts w:eastAsiaTheme="minorEastAsia"/>
          <w:lang w:eastAsia="zh-CN"/>
        </w:rPr>
      </w:pPr>
      <w:hyperlink w:anchor="_Toc245217104" w:history="1">
        <w:r w:rsidR="00067E53" w:rsidRPr="00D414BC">
          <w:rPr>
            <w:rStyle w:val="Hyperlink"/>
          </w:rPr>
          <w:t>Managing Connections</w:t>
        </w:r>
        <w:r w:rsidR="00067E53">
          <w:rPr>
            <w:webHidden/>
          </w:rPr>
          <w:tab/>
        </w:r>
        <w:r>
          <w:rPr>
            <w:webHidden/>
          </w:rPr>
          <w:fldChar w:fldCharType="begin"/>
        </w:r>
        <w:r w:rsidR="00067E53">
          <w:rPr>
            <w:webHidden/>
          </w:rPr>
          <w:instrText xml:space="preserve"> PAGEREF _Toc245217104 \h </w:instrText>
        </w:r>
        <w:r>
          <w:rPr>
            <w:webHidden/>
          </w:rPr>
        </w:r>
        <w:r>
          <w:rPr>
            <w:webHidden/>
          </w:rPr>
          <w:fldChar w:fldCharType="separate"/>
        </w:r>
        <w:r w:rsidR="00067E53">
          <w:rPr>
            <w:webHidden/>
          </w:rPr>
          <w:t>18</w:t>
        </w:r>
        <w:r>
          <w:rPr>
            <w:webHidden/>
          </w:rPr>
          <w:fldChar w:fldCharType="end"/>
        </w:r>
      </w:hyperlink>
    </w:p>
    <w:p w:rsidR="00067E53" w:rsidRDefault="000836FA">
      <w:pPr>
        <w:pStyle w:val="TOC1"/>
        <w:rPr>
          <w:lang w:eastAsia="zh-CN"/>
        </w:rPr>
      </w:pPr>
      <w:hyperlink w:anchor="_Toc245217105" w:history="1">
        <w:r w:rsidR="00067E53" w:rsidRPr="00D414BC">
          <w:rPr>
            <w:rStyle w:val="Hyperlink"/>
          </w:rPr>
          <w:t>Miscellaneous Tasks</w:t>
        </w:r>
        <w:r w:rsidR="00067E53">
          <w:rPr>
            <w:webHidden/>
          </w:rPr>
          <w:tab/>
        </w:r>
        <w:r>
          <w:rPr>
            <w:webHidden/>
          </w:rPr>
          <w:fldChar w:fldCharType="begin"/>
        </w:r>
        <w:r w:rsidR="00067E53">
          <w:rPr>
            <w:webHidden/>
          </w:rPr>
          <w:instrText xml:space="preserve"> PAGEREF _Toc245217105 \h </w:instrText>
        </w:r>
        <w:r>
          <w:rPr>
            <w:webHidden/>
          </w:rPr>
        </w:r>
        <w:r>
          <w:rPr>
            <w:webHidden/>
          </w:rPr>
          <w:fldChar w:fldCharType="separate"/>
        </w:r>
        <w:r w:rsidR="00067E53">
          <w:rPr>
            <w:webHidden/>
          </w:rPr>
          <w:t>19</w:t>
        </w:r>
        <w:r>
          <w:rPr>
            <w:webHidden/>
          </w:rPr>
          <w:fldChar w:fldCharType="end"/>
        </w:r>
      </w:hyperlink>
    </w:p>
    <w:p w:rsidR="00067E53" w:rsidRDefault="000836FA">
      <w:pPr>
        <w:pStyle w:val="TOC2"/>
        <w:rPr>
          <w:rFonts w:eastAsiaTheme="minorEastAsia"/>
          <w:lang w:eastAsia="zh-CN"/>
        </w:rPr>
      </w:pPr>
      <w:hyperlink w:anchor="_Toc245217106" w:history="1">
        <w:r w:rsidR="00067E53" w:rsidRPr="00D414BC">
          <w:rPr>
            <w:rStyle w:val="Hyperlink"/>
          </w:rPr>
          <w:t>Uninstalling the Trident Document Add-in</w:t>
        </w:r>
        <w:r w:rsidR="00067E53">
          <w:rPr>
            <w:webHidden/>
          </w:rPr>
          <w:tab/>
        </w:r>
        <w:r>
          <w:rPr>
            <w:webHidden/>
          </w:rPr>
          <w:fldChar w:fldCharType="begin"/>
        </w:r>
        <w:r w:rsidR="00067E53">
          <w:rPr>
            <w:webHidden/>
          </w:rPr>
          <w:instrText xml:space="preserve"> PAGEREF _Toc245217106 \h </w:instrText>
        </w:r>
        <w:r>
          <w:rPr>
            <w:webHidden/>
          </w:rPr>
        </w:r>
        <w:r>
          <w:rPr>
            <w:webHidden/>
          </w:rPr>
          <w:fldChar w:fldCharType="separate"/>
        </w:r>
        <w:r w:rsidR="00067E53">
          <w:rPr>
            <w:webHidden/>
          </w:rPr>
          <w:t>19</w:t>
        </w:r>
        <w:r>
          <w:rPr>
            <w:webHidden/>
          </w:rPr>
          <w:fldChar w:fldCharType="end"/>
        </w:r>
      </w:hyperlink>
    </w:p>
    <w:p w:rsidR="00067E53" w:rsidRDefault="000836FA">
      <w:pPr>
        <w:pStyle w:val="TOC2"/>
        <w:rPr>
          <w:rFonts w:eastAsiaTheme="minorEastAsia"/>
          <w:lang w:eastAsia="zh-CN"/>
        </w:rPr>
      </w:pPr>
      <w:hyperlink w:anchor="_Toc245217107" w:history="1">
        <w:r w:rsidR="00067E53" w:rsidRPr="00D414BC">
          <w:rPr>
            <w:rStyle w:val="Hyperlink"/>
          </w:rPr>
          <w:t>Disabling the Trident Document Add-In temporarily</w:t>
        </w:r>
        <w:r w:rsidR="00067E53">
          <w:rPr>
            <w:webHidden/>
          </w:rPr>
          <w:tab/>
        </w:r>
        <w:r>
          <w:rPr>
            <w:webHidden/>
          </w:rPr>
          <w:fldChar w:fldCharType="begin"/>
        </w:r>
        <w:r w:rsidR="00067E53">
          <w:rPr>
            <w:webHidden/>
          </w:rPr>
          <w:instrText xml:space="preserve"> PAGEREF _Toc245217107 \h </w:instrText>
        </w:r>
        <w:r>
          <w:rPr>
            <w:webHidden/>
          </w:rPr>
        </w:r>
        <w:r>
          <w:rPr>
            <w:webHidden/>
          </w:rPr>
          <w:fldChar w:fldCharType="separate"/>
        </w:r>
        <w:r w:rsidR="00067E53">
          <w:rPr>
            <w:webHidden/>
          </w:rPr>
          <w:t>19</w:t>
        </w:r>
        <w:r>
          <w:rPr>
            <w:webHidden/>
          </w:rPr>
          <w:fldChar w:fldCharType="end"/>
        </w:r>
      </w:hyperlink>
    </w:p>
    <w:p w:rsidR="00067E53" w:rsidRDefault="000836FA">
      <w:pPr>
        <w:pStyle w:val="TOC2"/>
        <w:rPr>
          <w:rFonts w:eastAsiaTheme="minorEastAsia"/>
          <w:lang w:eastAsia="zh-CN"/>
        </w:rPr>
      </w:pPr>
      <w:hyperlink w:anchor="_Toc245217108" w:history="1">
        <w:r w:rsidR="00067E53" w:rsidRPr="00D414BC">
          <w:rPr>
            <w:rStyle w:val="Hyperlink"/>
          </w:rPr>
          <w:t>Viewing All Trident-Related Content and Its Size</w:t>
        </w:r>
        <w:r w:rsidR="00067E53">
          <w:rPr>
            <w:webHidden/>
          </w:rPr>
          <w:tab/>
        </w:r>
        <w:r>
          <w:rPr>
            <w:webHidden/>
          </w:rPr>
          <w:fldChar w:fldCharType="begin"/>
        </w:r>
        <w:r w:rsidR="00067E53">
          <w:rPr>
            <w:webHidden/>
          </w:rPr>
          <w:instrText xml:space="preserve"> PAGEREF _Toc245217108 \h </w:instrText>
        </w:r>
        <w:r>
          <w:rPr>
            <w:webHidden/>
          </w:rPr>
        </w:r>
        <w:r>
          <w:rPr>
            <w:webHidden/>
          </w:rPr>
          <w:fldChar w:fldCharType="separate"/>
        </w:r>
        <w:r w:rsidR="00067E53">
          <w:rPr>
            <w:webHidden/>
          </w:rPr>
          <w:t>19</w:t>
        </w:r>
        <w:r>
          <w:rPr>
            <w:webHidden/>
          </w:rPr>
          <w:fldChar w:fldCharType="end"/>
        </w:r>
      </w:hyperlink>
    </w:p>
    <w:p w:rsidR="00067E53" w:rsidRDefault="000836FA">
      <w:pPr>
        <w:pStyle w:val="TOC2"/>
        <w:rPr>
          <w:rFonts w:eastAsiaTheme="minorEastAsia"/>
          <w:lang w:eastAsia="zh-CN"/>
        </w:rPr>
      </w:pPr>
      <w:hyperlink w:anchor="_Toc245217109" w:history="1">
        <w:r w:rsidR="00067E53" w:rsidRPr="00D414BC">
          <w:rPr>
            <w:rStyle w:val="Hyperlink"/>
          </w:rPr>
          <w:t>Decreasing the Size of the Document</w:t>
        </w:r>
        <w:r w:rsidR="00067E53">
          <w:rPr>
            <w:webHidden/>
          </w:rPr>
          <w:tab/>
        </w:r>
        <w:r>
          <w:rPr>
            <w:webHidden/>
          </w:rPr>
          <w:fldChar w:fldCharType="begin"/>
        </w:r>
        <w:r w:rsidR="00067E53">
          <w:rPr>
            <w:webHidden/>
          </w:rPr>
          <w:instrText xml:space="preserve"> PAGEREF _Toc245217109 \h </w:instrText>
        </w:r>
        <w:r>
          <w:rPr>
            <w:webHidden/>
          </w:rPr>
        </w:r>
        <w:r>
          <w:rPr>
            <w:webHidden/>
          </w:rPr>
          <w:fldChar w:fldCharType="separate"/>
        </w:r>
        <w:r w:rsidR="00067E53">
          <w:rPr>
            <w:webHidden/>
          </w:rPr>
          <w:t>20</w:t>
        </w:r>
        <w:r>
          <w:rPr>
            <w:webHidden/>
          </w:rPr>
          <w:fldChar w:fldCharType="end"/>
        </w:r>
      </w:hyperlink>
    </w:p>
    <w:p w:rsidR="00067E53" w:rsidRDefault="000836FA">
      <w:pPr>
        <w:pStyle w:val="TOC2"/>
        <w:rPr>
          <w:rFonts w:eastAsiaTheme="minorEastAsia"/>
          <w:lang w:eastAsia="zh-CN"/>
        </w:rPr>
      </w:pPr>
      <w:hyperlink w:anchor="_Toc245217110" w:history="1">
        <w:r w:rsidR="00067E53" w:rsidRPr="00D414BC">
          <w:rPr>
            <w:rStyle w:val="Hyperlink"/>
          </w:rPr>
          <w:t>Changing the Picture for Associated Workflows</w:t>
        </w:r>
        <w:r w:rsidR="00067E53">
          <w:rPr>
            <w:webHidden/>
          </w:rPr>
          <w:tab/>
        </w:r>
        <w:r>
          <w:rPr>
            <w:webHidden/>
          </w:rPr>
          <w:fldChar w:fldCharType="begin"/>
        </w:r>
        <w:r w:rsidR="00067E53">
          <w:rPr>
            <w:webHidden/>
          </w:rPr>
          <w:instrText xml:space="preserve"> PAGEREF _Toc245217110 \h </w:instrText>
        </w:r>
        <w:r>
          <w:rPr>
            <w:webHidden/>
          </w:rPr>
        </w:r>
        <w:r>
          <w:rPr>
            <w:webHidden/>
          </w:rPr>
          <w:fldChar w:fldCharType="separate"/>
        </w:r>
        <w:r w:rsidR="00067E53">
          <w:rPr>
            <w:webHidden/>
          </w:rPr>
          <w:t>20</w:t>
        </w:r>
        <w:r>
          <w:rPr>
            <w:webHidden/>
          </w:rPr>
          <w:fldChar w:fldCharType="end"/>
        </w:r>
      </w:hyperlink>
    </w:p>
    <w:p w:rsidR="00067E53" w:rsidRDefault="000836FA">
      <w:pPr>
        <w:pStyle w:val="TOC2"/>
        <w:rPr>
          <w:rFonts w:eastAsiaTheme="minorEastAsia"/>
          <w:lang w:eastAsia="zh-CN"/>
        </w:rPr>
      </w:pPr>
      <w:hyperlink w:anchor="_Toc245217111" w:history="1">
        <w:r w:rsidR="00067E53" w:rsidRPr="00D414BC">
          <w:rPr>
            <w:rStyle w:val="Hyperlink"/>
          </w:rPr>
          <w:t>Word Default Behaviors and the Trident Document Add-In</w:t>
        </w:r>
        <w:r w:rsidR="00067E53">
          <w:rPr>
            <w:webHidden/>
          </w:rPr>
          <w:tab/>
        </w:r>
        <w:r>
          <w:rPr>
            <w:webHidden/>
          </w:rPr>
          <w:fldChar w:fldCharType="begin"/>
        </w:r>
        <w:r w:rsidR="00067E53">
          <w:rPr>
            <w:webHidden/>
          </w:rPr>
          <w:instrText xml:space="preserve"> PAGEREF _Toc245217111 \h </w:instrText>
        </w:r>
        <w:r>
          <w:rPr>
            <w:webHidden/>
          </w:rPr>
        </w:r>
        <w:r>
          <w:rPr>
            <w:webHidden/>
          </w:rPr>
          <w:fldChar w:fldCharType="separate"/>
        </w:r>
        <w:r w:rsidR="00067E53">
          <w:rPr>
            <w:webHidden/>
          </w:rPr>
          <w:t>20</w:t>
        </w:r>
        <w:r>
          <w:rPr>
            <w:webHidden/>
          </w:rPr>
          <w:fldChar w:fldCharType="end"/>
        </w:r>
      </w:hyperlink>
    </w:p>
    <w:p w:rsidR="00B57B49" w:rsidRDefault="000836FA" w:rsidP="00B57B49">
      <w:pPr>
        <w:pStyle w:val="Le"/>
        <w:rPr>
          <w:noProof/>
        </w:rPr>
      </w:pPr>
      <w:r>
        <w:rPr>
          <w:noProof/>
        </w:rPr>
        <w:fldChar w:fldCharType="end"/>
      </w:r>
      <w:bookmarkStart w:id="2" w:name="_Toc224699168"/>
    </w:p>
    <w:p w:rsidR="000A4BB1" w:rsidRPr="00F23B6A" w:rsidRDefault="000A4BB1" w:rsidP="00B57B49">
      <w:pPr>
        <w:pStyle w:val="Heading1"/>
        <w:pageBreakBefore/>
      </w:pPr>
      <w:bookmarkStart w:id="3" w:name="_Toc245217083"/>
      <w:r w:rsidRPr="00F23B6A">
        <w:lastRenderedPageBreak/>
        <w:t>Introduction</w:t>
      </w:r>
      <w:bookmarkEnd w:id="2"/>
      <w:bookmarkEnd w:id="3"/>
    </w:p>
    <w:p w:rsidR="00B57B49" w:rsidRPr="00B53321" w:rsidRDefault="00B57B49" w:rsidP="00B57B49">
      <w:pPr>
        <w:pStyle w:val="BodyText"/>
        <w:rPr>
          <w:rFonts w:eastAsiaTheme="minorHAnsi" w:cstheme="minorBidi"/>
          <w:szCs w:val="22"/>
          <w:lang w:bidi="en-US"/>
        </w:rPr>
      </w:pPr>
      <w:r w:rsidRPr="00B53321">
        <w:rPr>
          <w:rFonts w:eastAsiaTheme="minorHAnsi" w:cstheme="minorBidi"/>
          <w:szCs w:val="22"/>
          <w:lang w:bidi="en-US"/>
        </w:rPr>
        <w:t>The Trident Document Add-In</w:t>
      </w:r>
      <w:r w:rsidR="000D0AFA">
        <w:rPr>
          <w:rFonts w:eastAsiaTheme="minorHAnsi" w:cstheme="minorBidi"/>
          <w:szCs w:val="22"/>
          <w:lang w:bidi="en-US"/>
        </w:rPr>
        <w:t xml:space="preserve"> allows you to</w:t>
      </w:r>
      <w:r w:rsidRPr="00B53321">
        <w:rPr>
          <w:rFonts w:eastAsiaTheme="minorHAnsi" w:cstheme="minorBidi"/>
          <w:szCs w:val="22"/>
          <w:lang w:bidi="en-US"/>
        </w:rPr>
        <w:t xml:space="preserve"> </w:t>
      </w:r>
      <w:r w:rsidR="000D0AFA">
        <w:rPr>
          <w:rFonts w:eastAsiaTheme="minorHAnsi" w:cstheme="minorBidi"/>
          <w:szCs w:val="22"/>
          <w:lang w:bidi="en-US"/>
        </w:rPr>
        <w:t>include</w:t>
      </w:r>
      <w:r w:rsidR="00A12894" w:rsidRPr="00B53321">
        <w:rPr>
          <w:rFonts w:eastAsiaTheme="minorHAnsi" w:cstheme="minorBidi"/>
          <w:szCs w:val="22"/>
          <w:lang w:bidi="en-US"/>
        </w:rPr>
        <w:t xml:space="preserve"> Trident jobs</w:t>
      </w:r>
      <w:r w:rsidR="00A12894">
        <w:rPr>
          <w:rFonts w:eastAsiaTheme="minorHAnsi" w:cstheme="minorBidi"/>
          <w:szCs w:val="22"/>
          <w:lang w:bidi="en-US"/>
        </w:rPr>
        <w:t xml:space="preserve"> in</w:t>
      </w:r>
      <w:r w:rsidRPr="00B53321">
        <w:rPr>
          <w:rFonts w:eastAsiaTheme="minorHAnsi" w:cstheme="minorBidi"/>
          <w:szCs w:val="22"/>
          <w:lang w:bidi="en-US"/>
        </w:rPr>
        <w:t xml:space="preserve"> research papers written in Microsoft</w:t>
      </w:r>
      <w:r w:rsidR="00A12894">
        <w:rPr>
          <w:rFonts w:eastAsiaTheme="minorHAnsi" w:cstheme="minorBidi"/>
          <w:szCs w:val="22"/>
          <w:lang w:bidi="en-US"/>
        </w:rPr>
        <w:t>®</w:t>
      </w:r>
      <w:r w:rsidRPr="00B53321">
        <w:rPr>
          <w:rFonts w:eastAsiaTheme="minorHAnsi" w:cstheme="minorBidi"/>
          <w:szCs w:val="22"/>
          <w:lang w:bidi="en-US"/>
        </w:rPr>
        <w:t xml:space="preserve"> Office Word 2007.</w:t>
      </w:r>
      <w:r>
        <w:rPr>
          <w:rFonts w:eastAsiaTheme="minorHAnsi" w:cstheme="minorBidi"/>
          <w:szCs w:val="22"/>
          <w:lang w:bidi="en-US"/>
        </w:rPr>
        <w:t xml:space="preserve"> </w:t>
      </w:r>
      <w:r w:rsidR="00A12894">
        <w:rPr>
          <w:rFonts w:eastAsiaTheme="minorHAnsi" w:cstheme="minorBidi"/>
          <w:szCs w:val="22"/>
          <w:lang w:bidi="en-US"/>
        </w:rPr>
        <w:t>Y</w:t>
      </w:r>
      <w:r w:rsidRPr="00B53321">
        <w:rPr>
          <w:rFonts w:eastAsiaTheme="minorHAnsi" w:cstheme="minorBidi"/>
          <w:szCs w:val="22"/>
          <w:lang w:bidi="en-US"/>
        </w:rPr>
        <w:t xml:space="preserve">ou </w:t>
      </w:r>
      <w:r w:rsidR="00A12894">
        <w:rPr>
          <w:rFonts w:eastAsiaTheme="minorHAnsi" w:cstheme="minorBidi"/>
          <w:szCs w:val="22"/>
          <w:lang w:bidi="en-US"/>
        </w:rPr>
        <w:t>can</w:t>
      </w:r>
      <w:r w:rsidRPr="00B53321">
        <w:rPr>
          <w:rFonts w:eastAsiaTheme="minorHAnsi" w:cstheme="minorBidi"/>
          <w:szCs w:val="22"/>
          <w:lang w:bidi="en-US"/>
        </w:rPr>
        <w:t xml:space="preserve"> take metadata that points to a Trident </w:t>
      </w:r>
      <w:r w:rsidR="000D0AFA">
        <w:rPr>
          <w:rFonts w:eastAsiaTheme="minorHAnsi" w:cstheme="minorBidi"/>
          <w:szCs w:val="22"/>
          <w:lang w:bidi="en-US"/>
        </w:rPr>
        <w:t>s</w:t>
      </w:r>
      <w:r w:rsidRPr="00B53321">
        <w:rPr>
          <w:rFonts w:eastAsiaTheme="minorHAnsi" w:cstheme="minorBidi"/>
          <w:szCs w:val="22"/>
          <w:lang w:bidi="en-US"/>
        </w:rPr>
        <w:t>erver job and insert it into a Word document.</w:t>
      </w:r>
      <w:r w:rsidR="00A12894">
        <w:rPr>
          <w:rFonts w:eastAsiaTheme="minorHAnsi" w:cstheme="minorBidi"/>
          <w:szCs w:val="22"/>
          <w:lang w:bidi="en-US"/>
        </w:rPr>
        <w:t xml:space="preserve"> The readers of your</w:t>
      </w:r>
      <w:r>
        <w:rPr>
          <w:rFonts w:eastAsiaTheme="minorHAnsi" w:cstheme="minorBidi"/>
          <w:szCs w:val="22"/>
          <w:lang w:bidi="en-US"/>
        </w:rPr>
        <w:t xml:space="preserve"> </w:t>
      </w:r>
      <w:r w:rsidR="00A12894">
        <w:rPr>
          <w:rFonts w:eastAsiaTheme="minorHAnsi" w:cstheme="minorBidi"/>
          <w:szCs w:val="22"/>
          <w:lang w:bidi="en-US"/>
        </w:rPr>
        <w:t>d</w:t>
      </w:r>
      <w:r w:rsidRPr="00B53321">
        <w:rPr>
          <w:rFonts w:eastAsiaTheme="minorHAnsi" w:cstheme="minorBidi"/>
          <w:szCs w:val="22"/>
          <w:lang w:bidi="en-US"/>
        </w:rPr>
        <w:t xml:space="preserve">ocument can then rerun the same job on a different Trident </w:t>
      </w:r>
      <w:r w:rsidR="00A12894">
        <w:rPr>
          <w:rFonts w:eastAsiaTheme="minorHAnsi" w:cstheme="minorBidi"/>
          <w:szCs w:val="22"/>
          <w:lang w:bidi="en-US"/>
        </w:rPr>
        <w:t>s</w:t>
      </w:r>
      <w:r w:rsidRPr="00B53321">
        <w:rPr>
          <w:rFonts w:eastAsiaTheme="minorHAnsi" w:cstheme="minorBidi"/>
          <w:szCs w:val="22"/>
          <w:lang w:bidi="en-US"/>
        </w:rPr>
        <w:t>erver.</w:t>
      </w:r>
    </w:p>
    <w:p w:rsidR="00B57B49" w:rsidRPr="00B53321" w:rsidRDefault="00B57B49" w:rsidP="00B57B49">
      <w:pPr>
        <w:pStyle w:val="BodyText"/>
        <w:rPr>
          <w:rFonts w:eastAsiaTheme="minorHAnsi" w:cstheme="minorBidi"/>
          <w:szCs w:val="22"/>
          <w:lang w:bidi="en-US"/>
        </w:rPr>
      </w:pPr>
      <w:r w:rsidRPr="00B53321">
        <w:rPr>
          <w:rFonts w:eastAsiaTheme="minorHAnsi" w:cstheme="minorBidi"/>
          <w:szCs w:val="22"/>
          <w:lang w:bidi="en-US"/>
        </w:rPr>
        <w:t xml:space="preserve">The Trident Document Add-In is useful to anyone who uses Word 2007 and </w:t>
      </w:r>
      <w:r w:rsidR="000D0AFA">
        <w:t>Project</w:t>
      </w:r>
      <w:r w:rsidR="00A12894">
        <w:t xml:space="preserve"> Trident</w:t>
      </w:r>
      <w:r w:rsidR="000D0AFA">
        <w:t xml:space="preserve"> scientific w</w:t>
      </w:r>
      <w:r w:rsidR="00A12894">
        <w:t>orkflow</w:t>
      </w:r>
      <w:r w:rsidR="000D0AFA">
        <w:t>s</w:t>
      </w:r>
      <w:r w:rsidRPr="00B53321">
        <w:rPr>
          <w:rFonts w:eastAsiaTheme="minorHAnsi" w:cstheme="minorBidi"/>
          <w:szCs w:val="22"/>
          <w:lang w:bidi="en-US"/>
        </w:rPr>
        <w:t xml:space="preserve">. </w:t>
      </w:r>
      <w:r w:rsidR="00A12894">
        <w:rPr>
          <w:rFonts w:eastAsiaTheme="minorHAnsi" w:cstheme="minorBidi"/>
          <w:szCs w:val="22"/>
          <w:lang w:bidi="en-US"/>
        </w:rPr>
        <w:t>The add-in</w:t>
      </w:r>
      <w:r w:rsidRPr="00B53321">
        <w:rPr>
          <w:rFonts w:eastAsiaTheme="minorHAnsi" w:cstheme="minorBidi"/>
          <w:szCs w:val="22"/>
          <w:lang w:bidi="en-US"/>
        </w:rPr>
        <w:t xml:space="preserve"> can be used to organize jobs, results, and workflow from various Trident </w:t>
      </w:r>
      <w:r w:rsidR="00A12894">
        <w:rPr>
          <w:rFonts w:eastAsiaTheme="minorHAnsi" w:cstheme="minorBidi"/>
          <w:szCs w:val="22"/>
          <w:lang w:bidi="en-US"/>
        </w:rPr>
        <w:t>s</w:t>
      </w:r>
      <w:r w:rsidRPr="00B53321">
        <w:rPr>
          <w:rFonts w:eastAsiaTheme="minorHAnsi" w:cstheme="minorBidi"/>
          <w:szCs w:val="22"/>
          <w:lang w:bidi="en-US"/>
        </w:rPr>
        <w:t>ervers, helping you manage research more easily.</w:t>
      </w:r>
    </w:p>
    <w:p w:rsidR="00B57B49" w:rsidRDefault="00B57B49" w:rsidP="00B57B49">
      <w:pPr>
        <w:pStyle w:val="BodyText"/>
        <w:rPr>
          <w:rFonts w:eastAsiaTheme="minorHAnsi" w:cstheme="minorBidi"/>
          <w:szCs w:val="22"/>
          <w:lang w:bidi="en-US"/>
        </w:rPr>
      </w:pPr>
      <w:r w:rsidRPr="00B53321">
        <w:rPr>
          <w:rFonts w:eastAsiaTheme="minorHAnsi" w:cstheme="minorBidi"/>
          <w:szCs w:val="22"/>
          <w:lang w:bidi="en-US"/>
        </w:rPr>
        <w:t>Th</w:t>
      </w:r>
      <w:r w:rsidR="00A12894">
        <w:rPr>
          <w:rFonts w:eastAsiaTheme="minorHAnsi" w:cstheme="minorBidi"/>
          <w:szCs w:val="22"/>
          <w:lang w:bidi="en-US"/>
        </w:rPr>
        <w:t>is</w:t>
      </w:r>
      <w:r w:rsidRPr="00B53321">
        <w:rPr>
          <w:rFonts w:eastAsiaTheme="minorHAnsi" w:cstheme="minorBidi"/>
          <w:szCs w:val="22"/>
          <w:lang w:bidi="en-US"/>
        </w:rPr>
        <w:t xml:space="preserve"> user </w:t>
      </w:r>
      <w:r w:rsidR="00A12894">
        <w:rPr>
          <w:rFonts w:eastAsiaTheme="minorHAnsi" w:cstheme="minorBidi"/>
          <w:szCs w:val="22"/>
          <w:lang w:bidi="en-US"/>
        </w:rPr>
        <w:t>guide</w:t>
      </w:r>
      <w:r w:rsidRPr="00B53321">
        <w:rPr>
          <w:rFonts w:eastAsiaTheme="minorHAnsi" w:cstheme="minorBidi"/>
          <w:szCs w:val="22"/>
          <w:lang w:bidi="en-US"/>
        </w:rPr>
        <w:t xml:space="preserve"> describes all </w:t>
      </w:r>
      <w:r w:rsidRPr="00AE3EFE">
        <w:rPr>
          <w:lang w:bidi="en-US"/>
        </w:rPr>
        <w:t>functionality</w:t>
      </w:r>
      <w:r w:rsidRPr="00B53321">
        <w:rPr>
          <w:rFonts w:eastAsiaTheme="minorHAnsi" w:cstheme="minorBidi"/>
          <w:szCs w:val="22"/>
          <w:lang w:bidi="en-US"/>
        </w:rPr>
        <w:t xml:space="preserve"> provided by the Trident Document </w:t>
      </w:r>
      <w:r>
        <w:rPr>
          <w:rFonts w:eastAsiaTheme="minorHAnsi" w:cstheme="minorBidi"/>
          <w:szCs w:val="22"/>
          <w:lang w:bidi="en-US"/>
        </w:rPr>
        <w:t>Add-in</w:t>
      </w:r>
      <w:r w:rsidRPr="00B53321">
        <w:rPr>
          <w:rFonts w:eastAsiaTheme="minorHAnsi" w:cstheme="minorBidi"/>
          <w:szCs w:val="22"/>
          <w:lang w:bidi="en-US"/>
        </w:rPr>
        <w:t>.</w:t>
      </w:r>
      <w:r>
        <w:rPr>
          <w:rFonts w:eastAsiaTheme="minorHAnsi" w:cstheme="minorBidi"/>
          <w:szCs w:val="22"/>
          <w:lang w:bidi="en-US"/>
        </w:rPr>
        <w:t xml:space="preserve"> </w:t>
      </w:r>
      <w:r w:rsidRPr="00B53321">
        <w:rPr>
          <w:rFonts w:eastAsiaTheme="minorHAnsi" w:cstheme="minorBidi"/>
          <w:szCs w:val="22"/>
          <w:lang w:bidi="en-US"/>
        </w:rPr>
        <w:t>The “Getting Started” section covers installation and basic tasks. The remaining sections provide</w:t>
      </w:r>
      <w:r w:rsidR="00A12894">
        <w:rPr>
          <w:rFonts w:eastAsiaTheme="minorHAnsi" w:cstheme="minorBidi"/>
          <w:szCs w:val="22"/>
          <w:lang w:bidi="en-US"/>
        </w:rPr>
        <w:t xml:space="preserve"> step-by-step guidel</w:t>
      </w:r>
      <w:r w:rsidR="00DA1775">
        <w:rPr>
          <w:rFonts w:eastAsiaTheme="minorHAnsi" w:cstheme="minorBidi"/>
          <w:szCs w:val="22"/>
          <w:lang w:bidi="en-US"/>
        </w:rPr>
        <w:t>ines for using the add-in, plu</w:t>
      </w:r>
      <w:r w:rsidR="00A12894">
        <w:rPr>
          <w:rFonts w:eastAsiaTheme="minorHAnsi" w:cstheme="minorBidi"/>
          <w:szCs w:val="22"/>
          <w:lang w:bidi="en-US"/>
        </w:rPr>
        <w:t>s</w:t>
      </w:r>
      <w:r w:rsidRPr="00B53321">
        <w:rPr>
          <w:rFonts w:eastAsiaTheme="minorHAnsi" w:cstheme="minorBidi"/>
          <w:szCs w:val="22"/>
          <w:lang w:bidi="en-US"/>
        </w:rPr>
        <w:t xml:space="preserve"> troubleshooting tips.</w:t>
      </w:r>
    </w:p>
    <w:p w:rsidR="00B57B49" w:rsidRDefault="00B57B49" w:rsidP="00B57B49">
      <w:pPr>
        <w:pStyle w:val="Heading1"/>
      </w:pPr>
      <w:bookmarkStart w:id="4" w:name="_Toc210484488"/>
      <w:bookmarkStart w:id="5" w:name="_Toc227557708"/>
      <w:bookmarkStart w:id="6" w:name="_Toc229993381"/>
      <w:bookmarkStart w:id="7" w:name="_Toc231362519"/>
      <w:bookmarkStart w:id="8" w:name="_Toc245217084"/>
      <w:r w:rsidRPr="00B53321">
        <w:t>Getting Started</w:t>
      </w:r>
      <w:bookmarkEnd w:id="4"/>
      <w:bookmarkEnd w:id="5"/>
      <w:bookmarkEnd w:id="6"/>
      <w:bookmarkEnd w:id="7"/>
      <w:bookmarkEnd w:id="8"/>
    </w:p>
    <w:p w:rsidR="00B57B49" w:rsidRPr="00522C34" w:rsidRDefault="00A12894" w:rsidP="00B57B49">
      <w:pPr>
        <w:pStyle w:val="BodyText"/>
      </w:pPr>
      <w:r>
        <w:t>This section describes how to install the Trident Document Add-in</w:t>
      </w:r>
      <w:r w:rsidR="00DA1775">
        <w:t xml:space="preserve"> and how to configure connections with Trident servers.</w:t>
      </w:r>
      <w:r>
        <w:t xml:space="preserve"> </w:t>
      </w:r>
    </w:p>
    <w:p w:rsidR="00FB6FEA" w:rsidRPr="00037056" w:rsidRDefault="00FB6FEA" w:rsidP="00FB6FEA">
      <w:pPr>
        <w:pStyle w:val="Heading2"/>
      </w:pPr>
      <w:bookmarkStart w:id="9" w:name="_Toc230151106"/>
      <w:bookmarkStart w:id="10" w:name="_Toc231354465"/>
      <w:bookmarkStart w:id="11" w:name="_Toc232569627"/>
      <w:bookmarkStart w:id="12" w:name="_Toc245217085"/>
      <w:bookmarkStart w:id="13" w:name="_Toc210484489"/>
      <w:bookmarkStart w:id="14" w:name="_Toc227557709"/>
      <w:bookmarkStart w:id="15" w:name="_Toc229993382"/>
      <w:bookmarkStart w:id="16" w:name="_Toc231362520"/>
      <w:r w:rsidRPr="00037056">
        <w:t>System Requirement</w:t>
      </w:r>
      <w:bookmarkEnd w:id="9"/>
      <w:bookmarkEnd w:id="10"/>
      <w:r w:rsidRPr="00037056">
        <w:t>s</w:t>
      </w:r>
      <w:bookmarkEnd w:id="11"/>
      <w:bookmarkEnd w:id="12"/>
    </w:p>
    <w:p w:rsidR="00FB6FEA" w:rsidRDefault="00FB6FEA" w:rsidP="00FB6FEA">
      <w:pPr>
        <w:pStyle w:val="BodyTextLink"/>
      </w:pPr>
      <w:r w:rsidRPr="00CB759B">
        <w:rPr>
          <w:lang w:bidi="en-US"/>
        </w:rPr>
        <w:t xml:space="preserve">The </w:t>
      </w:r>
      <w:r w:rsidRPr="00B763FD">
        <w:rPr>
          <w:lang w:bidi="en-US"/>
        </w:rPr>
        <w:t>Trident Document Add-In</w:t>
      </w:r>
      <w:r>
        <w:rPr>
          <w:lang w:bidi="en-US"/>
        </w:rPr>
        <w:t xml:space="preserve"> assumes the requirements for the</w:t>
      </w:r>
      <w:r>
        <w:t xml:space="preserve"> Trident Scientific Workflow, and these additional requirements for the </w:t>
      </w:r>
      <w:r w:rsidRPr="00FB6FEA">
        <w:t>target</w:t>
      </w:r>
      <w:r>
        <w:t xml:space="preserve"> operational environment:</w:t>
      </w:r>
    </w:p>
    <w:p w:rsidR="00FB6FEA" w:rsidRPr="00CB759B" w:rsidRDefault="00FB6FEA" w:rsidP="00FB6FEA">
      <w:pPr>
        <w:pStyle w:val="BulletList"/>
        <w:rPr>
          <w:lang w:bidi="en-US"/>
        </w:rPr>
      </w:pPr>
      <w:r w:rsidRPr="00CB759B">
        <w:rPr>
          <w:lang w:bidi="en-US"/>
        </w:rPr>
        <w:t>Microsoft</w:t>
      </w:r>
      <w:r>
        <w:rPr>
          <w:lang w:bidi="en-US"/>
        </w:rPr>
        <w:t>®</w:t>
      </w:r>
      <w:r w:rsidRPr="00CB759B">
        <w:rPr>
          <w:lang w:bidi="en-US"/>
        </w:rPr>
        <w:t xml:space="preserve"> Office System 2007</w:t>
      </w:r>
    </w:p>
    <w:p w:rsidR="00FB6FEA" w:rsidRDefault="00FB6FEA" w:rsidP="00FB6FEA">
      <w:pPr>
        <w:pStyle w:val="BulletList"/>
        <w:rPr>
          <w:lang w:bidi="en-US"/>
        </w:rPr>
      </w:pPr>
      <w:r>
        <w:rPr>
          <w:lang w:bidi="en-US"/>
        </w:rPr>
        <w:t xml:space="preserve">Microsoft </w:t>
      </w:r>
      <w:r w:rsidRPr="00CB759B">
        <w:rPr>
          <w:lang w:bidi="en-US"/>
        </w:rPr>
        <w:t>.NET Framework</w:t>
      </w:r>
      <w:r>
        <w:rPr>
          <w:lang w:bidi="en-US"/>
        </w:rPr>
        <w:t>,</w:t>
      </w:r>
      <w:r w:rsidRPr="00CB759B">
        <w:rPr>
          <w:lang w:bidi="en-US"/>
        </w:rPr>
        <w:t xml:space="preserve"> </w:t>
      </w:r>
      <w:r>
        <w:rPr>
          <w:lang w:bidi="en-US"/>
        </w:rPr>
        <w:t>Version 3</w:t>
      </w:r>
      <w:r w:rsidRPr="00CB759B">
        <w:rPr>
          <w:lang w:bidi="en-US"/>
        </w:rPr>
        <w:t>.</w:t>
      </w:r>
      <w:r>
        <w:rPr>
          <w:lang w:bidi="en-US"/>
        </w:rPr>
        <w:t>5</w:t>
      </w:r>
      <w:r w:rsidRPr="00CB759B">
        <w:rPr>
          <w:lang w:bidi="en-US"/>
        </w:rPr>
        <w:t xml:space="preserve"> </w:t>
      </w:r>
    </w:p>
    <w:p w:rsidR="00FB6FEA" w:rsidRDefault="00FB6FEA" w:rsidP="00FB6FEA">
      <w:pPr>
        <w:pStyle w:val="BulletList"/>
        <w:rPr>
          <w:lang w:bidi="en-US"/>
        </w:rPr>
      </w:pPr>
      <w:r>
        <w:rPr>
          <w:lang w:bidi="en-US"/>
        </w:rPr>
        <w:t xml:space="preserve">Microsoft Vision Studio® Tools for Office Runtime, Version 3.0 </w:t>
      </w:r>
    </w:p>
    <w:p w:rsidR="00FB6FEA" w:rsidRPr="00CB759B" w:rsidRDefault="00FB6FEA" w:rsidP="00FB6FEA">
      <w:pPr>
        <w:pStyle w:val="BulletList"/>
        <w:rPr>
          <w:lang w:bidi="en-US"/>
        </w:rPr>
      </w:pPr>
      <w:r w:rsidRPr="00CB759B">
        <w:rPr>
          <w:lang w:bidi="en-US"/>
        </w:rPr>
        <w:t>Windows</w:t>
      </w:r>
      <w:r>
        <w:rPr>
          <w:lang w:bidi="en-US"/>
        </w:rPr>
        <w:t>®</w:t>
      </w:r>
      <w:r w:rsidRPr="00CB759B">
        <w:rPr>
          <w:lang w:bidi="en-US"/>
        </w:rPr>
        <w:t xml:space="preserve"> XP or </w:t>
      </w:r>
      <w:r>
        <w:rPr>
          <w:lang w:bidi="en-US"/>
        </w:rPr>
        <w:t>later operating system</w:t>
      </w:r>
      <w:r w:rsidRPr="00CB759B">
        <w:rPr>
          <w:lang w:bidi="en-US"/>
        </w:rPr>
        <w:t xml:space="preserve"> </w:t>
      </w:r>
    </w:p>
    <w:p w:rsidR="00FB6FEA" w:rsidRDefault="00FB6FEA" w:rsidP="00FB6FEA">
      <w:pPr>
        <w:pStyle w:val="Le"/>
        <w:rPr>
          <w:lang w:bidi="en-US"/>
        </w:rPr>
      </w:pPr>
    </w:p>
    <w:p w:rsidR="00FB6FEA" w:rsidRDefault="00FB6FEA" w:rsidP="00FB6FEA">
      <w:pPr>
        <w:pStyle w:val="BodyText"/>
        <w:rPr>
          <w:lang w:bidi="en-US"/>
        </w:rPr>
      </w:pPr>
      <w:r w:rsidRPr="004F1201">
        <w:rPr>
          <w:b/>
          <w:lang w:bidi="en-US"/>
        </w:rPr>
        <w:t xml:space="preserve">Important: </w:t>
      </w:r>
      <w:r>
        <w:rPr>
          <w:lang w:bidi="en-US"/>
        </w:rPr>
        <w:t xml:space="preserve">All required software must be </w:t>
      </w:r>
      <w:r w:rsidRPr="00CB759B">
        <w:rPr>
          <w:lang w:bidi="en-US"/>
        </w:rPr>
        <w:t>installed on the target operational environment</w:t>
      </w:r>
      <w:r>
        <w:rPr>
          <w:lang w:bidi="en-US"/>
        </w:rPr>
        <w:t xml:space="preserve"> before</w:t>
      </w:r>
      <w:r w:rsidRPr="00CB759B">
        <w:rPr>
          <w:lang w:bidi="en-US"/>
        </w:rPr>
        <w:t xml:space="preserve"> installation of the </w:t>
      </w:r>
      <w:r>
        <w:rPr>
          <w:lang w:bidi="en-US"/>
        </w:rPr>
        <w:t>Trident Document Add-in</w:t>
      </w:r>
      <w:r w:rsidRPr="00CB759B">
        <w:rPr>
          <w:lang w:bidi="en-US"/>
        </w:rPr>
        <w:t>.</w:t>
      </w:r>
    </w:p>
    <w:p w:rsidR="00B57B49" w:rsidRPr="00B53321" w:rsidRDefault="00B57B49" w:rsidP="00B57B49">
      <w:pPr>
        <w:pStyle w:val="Heading2"/>
      </w:pPr>
      <w:bookmarkStart w:id="17" w:name="_Toc245217086"/>
      <w:r w:rsidRPr="00B53321">
        <w:t>Installing the Trident Document</w:t>
      </w:r>
      <w:bookmarkEnd w:id="13"/>
      <w:bookmarkEnd w:id="14"/>
      <w:bookmarkEnd w:id="15"/>
      <w:bookmarkEnd w:id="16"/>
      <w:r w:rsidR="00F77E8A">
        <w:t xml:space="preserve"> Add-in</w:t>
      </w:r>
      <w:bookmarkEnd w:id="17"/>
    </w:p>
    <w:p w:rsidR="008E5885" w:rsidRDefault="00FB6FEA" w:rsidP="00B57B49">
      <w:pPr>
        <w:pStyle w:val="BodyText"/>
        <w:rPr>
          <w:rFonts w:eastAsiaTheme="minorHAnsi" w:cstheme="minorBidi"/>
          <w:szCs w:val="22"/>
          <w:lang w:bidi="en-US"/>
        </w:rPr>
      </w:pPr>
      <w:r>
        <w:rPr>
          <w:rFonts w:eastAsiaTheme="minorHAnsi" w:cstheme="minorBidi"/>
          <w:szCs w:val="22"/>
          <w:lang w:bidi="en-US"/>
        </w:rPr>
        <w:t>The</w:t>
      </w:r>
      <w:r w:rsidR="008E5885">
        <w:rPr>
          <w:rFonts w:eastAsiaTheme="minorHAnsi" w:cstheme="minorBidi"/>
          <w:szCs w:val="22"/>
          <w:lang w:bidi="en-US"/>
        </w:rPr>
        <w:t xml:space="preserve"> Trident Document Add-in uses</w:t>
      </w:r>
      <w:r>
        <w:rPr>
          <w:rFonts w:eastAsiaTheme="minorHAnsi" w:cstheme="minorBidi"/>
          <w:szCs w:val="22"/>
          <w:lang w:bidi="en-US"/>
        </w:rPr>
        <w:t xml:space="preserve"> a standard Windows installer</w:t>
      </w:r>
      <w:r w:rsidR="008E5885">
        <w:rPr>
          <w:rFonts w:eastAsiaTheme="minorHAnsi" w:cstheme="minorBidi"/>
          <w:szCs w:val="22"/>
          <w:lang w:bidi="en-US"/>
        </w:rPr>
        <w:t>.</w:t>
      </w:r>
    </w:p>
    <w:p w:rsidR="008E5885" w:rsidRDefault="008E5885" w:rsidP="008E5885">
      <w:pPr>
        <w:pStyle w:val="Procedure"/>
        <w:rPr>
          <w:rFonts w:eastAsiaTheme="minorHAnsi" w:cstheme="minorBidi"/>
          <w:szCs w:val="22"/>
          <w:lang w:bidi="en-US"/>
        </w:rPr>
      </w:pPr>
      <w:r>
        <w:t>To install</w:t>
      </w:r>
      <w:r w:rsidRPr="00B53321">
        <w:t xml:space="preserve"> the Trident Document</w:t>
      </w:r>
      <w:r>
        <w:t xml:space="preserve"> Add-in</w:t>
      </w:r>
    </w:p>
    <w:p w:rsidR="008E5885" w:rsidRPr="008E5885" w:rsidRDefault="008E5885" w:rsidP="008E5885">
      <w:pPr>
        <w:pStyle w:val="List"/>
      </w:pPr>
      <w:r>
        <w:rPr>
          <w:rFonts w:eastAsiaTheme="minorHAnsi" w:cstheme="minorBidi"/>
          <w:szCs w:val="22"/>
          <w:lang w:bidi="en-US"/>
        </w:rPr>
        <w:t>1.</w:t>
      </w:r>
      <w:r>
        <w:rPr>
          <w:rFonts w:eastAsiaTheme="minorHAnsi" w:cstheme="minorBidi"/>
          <w:szCs w:val="22"/>
          <w:lang w:bidi="en-US"/>
        </w:rPr>
        <w:tab/>
      </w:r>
      <w:r w:rsidR="00B57B49" w:rsidRPr="00B53321">
        <w:rPr>
          <w:rFonts w:eastAsiaTheme="minorHAnsi" w:cstheme="minorBidi"/>
          <w:szCs w:val="22"/>
          <w:lang w:bidi="en-US"/>
        </w:rPr>
        <w:t xml:space="preserve">Launch </w:t>
      </w:r>
      <w:r w:rsidR="00B57B49" w:rsidRPr="0050323E">
        <w:rPr>
          <w:rFonts w:eastAsiaTheme="minorHAnsi" w:cstheme="minorBidi"/>
          <w:b/>
          <w:szCs w:val="22"/>
          <w:lang w:bidi="en-US"/>
        </w:rPr>
        <w:t>TridentWordAddIn.msi</w:t>
      </w:r>
      <w:r w:rsidR="00B57B49" w:rsidRPr="00B53321">
        <w:rPr>
          <w:rFonts w:eastAsiaTheme="minorHAnsi" w:cstheme="minorBidi"/>
          <w:szCs w:val="22"/>
          <w:lang w:bidi="en-US"/>
        </w:rPr>
        <w:t xml:space="preserve"> </w:t>
      </w:r>
      <w:r>
        <w:t>from the installation package.</w:t>
      </w:r>
    </w:p>
    <w:p w:rsidR="008E5885" w:rsidRDefault="008E5885" w:rsidP="008E5885">
      <w:pPr>
        <w:pStyle w:val="List"/>
        <w:rPr>
          <w:lang w:bidi="en-US"/>
        </w:rPr>
      </w:pPr>
      <w:r>
        <w:rPr>
          <w:lang w:bidi="en-US"/>
        </w:rPr>
        <w:t>2.</w:t>
      </w:r>
      <w:r>
        <w:rPr>
          <w:lang w:bidi="en-US"/>
        </w:rPr>
        <w:tab/>
        <w:t>F</w:t>
      </w:r>
      <w:r w:rsidR="00B57B49" w:rsidRPr="00B53321">
        <w:rPr>
          <w:lang w:bidi="en-US"/>
        </w:rPr>
        <w:t xml:space="preserve">ollow the steps provided </w:t>
      </w:r>
      <w:r w:rsidR="00B57B49">
        <w:rPr>
          <w:lang w:bidi="en-US"/>
        </w:rPr>
        <w:t xml:space="preserve">by </w:t>
      </w:r>
      <w:r w:rsidR="00B57B49" w:rsidRPr="00B53321">
        <w:rPr>
          <w:lang w:bidi="en-US"/>
        </w:rPr>
        <w:t xml:space="preserve">wizard. </w:t>
      </w:r>
    </w:p>
    <w:p w:rsidR="008E5885" w:rsidRDefault="00B57B49" w:rsidP="008E5885">
      <w:pPr>
        <w:pStyle w:val="BodyTextIndent"/>
        <w:rPr>
          <w:lang w:bidi="en-US"/>
        </w:rPr>
      </w:pPr>
      <w:r w:rsidRPr="00B53321">
        <w:rPr>
          <w:lang w:bidi="en-US"/>
        </w:rPr>
        <w:t>Initially</w:t>
      </w:r>
      <w:r w:rsidR="00230682">
        <w:rPr>
          <w:lang w:bidi="en-US"/>
        </w:rPr>
        <w:t>, the</w:t>
      </w:r>
      <w:r w:rsidRPr="00B53321">
        <w:rPr>
          <w:lang w:bidi="en-US"/>
        </w:rPr>
        <w:t xml:space="preserve"> </w:t>
      </w:r>
      <w:r>
        <w:rPr>
          <w:lang w:bidi="en-US"/>
        </w:rPr>
        <w:t>installer</w:t>
      </w:r>
      <w:r w:rsidRPr="00B53321">
        <w:rPr>
          <w:lang w:bidi="en-US"/>
        </w:rPr>
        <w:t xml:space="preserve"> check</w:t>
      </w:r>
      <w:r w:rsidR="00230682">
        <w:rPr>
          <w:lang w:bidi="en-US"/>
        </w:rPr>
        <w:t>s for the existence of pre</w:t>
      </w:r>
      <w:r w:rsidRPr="00B53321">
        <w:rPr>
          <w:lang w:bidi="en-US"/>
        </w:rPr>
        <w:t>requisites on the target machine. If the</w:t>
      </w:r>
      <w:r w:rsidR="00230682">
        <w:rPr>
          <w:lang w:bidi="en-US"/>
        </w:rPr>
        <w:t>se</w:t>
      </w:r>
      <w:r w:rsidRPr="00B53321">
        <w:rPr>
          <w:lang w:bidi="en-US"/>
        </w:rPr>
        <w:t xml:space="preserve"> are not present on target machine, the</w:t>
      </w:r>
      <w:r w:rsidR="00230682">
        <w:rPr>
          <w:lang w:bidi="en-US"/>
        </w:rPr>
        <w:t xml:space="preserve">se can </w:t>
      </w:r>
      <w:r w:rsidRPr="00B53321">
        <w:rPr>
          <w:lang w:bidi="en-US"/>
        </w:rPr>
        <w:t xml:space="preserve">be downloaded from the respective </w:t>
      </w:r>
      <w:r w:rsidR="00230682">
        <w:rPr>
          <w:lang w:bidi="en-US"/>
        </w:rPr>
        <w:t>Internet links</w:t>
      </w:r>
      <w:r w:rsidRPr="00B53321">
        <w:rPr>
          <w:lang w:bidi="en-US"/>
        </w:rPr>
        <w:t xml:space="preserve"> if you choose to do so. Subsequently, the </w:t>
      </w:r>
      <w:r w:rsidRPr="00AE3EFE">
        <w:rPr>
          <w:lang w:bidi="en-US"/>
        </w:rPr>
        <w:t>installation</w:t>
      </w:r>
      <w:r w:rsidRPr="00B53321">
        <w:rPr>
          <w:lang w:bidi="en-US"/>
        </w:rPr>
        <w:t xml:space="preserve"> is straightforward</w:t>
      </w:r>
    </w:p>
    <w:p w:rsidR="00230682" w:rsidRPr="00B53321" w:rsidRDefault="00230682" w:rsidP="00230682">
      <w:pPr>
        <w:pStyle w:val="BodyTextIndent"/>
        <w:rPr>
          <w:lang w:bidi="en-US"/>
        </w:rPr>
      </w:pPr>
      <w:r>
        <w:rPr>
          <w:b/>
          <w:lang w:bidi="en-US"/>
        </w:rPr>
        <w:t>Important</w:t>
      </w:r>
      <w:r w:rsidRPr="00B53321">
        <w:rPr>
          <w:b/>
          <w:lang w:bidi="en-US"/>
        </w:rPr>
        <w:t>:</w:t>
      </w:r>
      <w:r>
        <w:rPr>
          <w:lang w:bidi="en-US"/>
        </w:rPr>
        <w:t xml:space="preserve"> </w:t>
      </w:r>
      <w:r w:rsidRPr="00B53321">
        <w:rPr>
          <w:lang w:bidi="en-US"/>
        </w:rPr>
        <w:t xml:space="preserve">Depending on </w:t>
      </w:r>
      <w:r w:rsidRPr="00AE3EFE">
        <w:rPr>
          <w:lang w:bidi="en-US"/>
        </w:rPr>
        <w:t>what</w:t>
      </w:r>
      <w:r w:rsidRPr="00B53321">
        <w:rPr>
          <w:lang w:bidi="en-US"/>
        </w:rPr>
        <w:t xml:space="preserve"> prerequisites are missing, you </w:t>
      </w:r>
      <w:r>
        <w:rPr>
          <w:lang w:bidi="en-US"/>
        </w:rPr>
        <w:t>might</w:t>
      </w:r>
      <w:r w:rsidRPr="00B53321">
        <w:rPr>
          <w:lang w:bidi="en-US"/>
        </w:rPr>
        <w:t xml:space="preserve"> need </w:t>
      </w:r>
      <w:r w:rsidRPr="00230682">
        <w:t>Administrative</w:t>
      </w:r>
      <w:r w:rsidRPr="00B53321">
        <w:rPr>
          <w:lang w:bidi="en-US"/>
        </w:rPr>
        <w:t xml:space="preserve"> rights to your computer</w:t>
      </w:r>
      <w:r>
        <w:rPr>
          <w:lang w:bidi="en-US"/>
        </w:rPr>
        <w:t xml:space="preserve"> to install those items</w:t>
      </w:r>
      <w:r w:rsidRPr="00B53321">
        <w:rPr>
          <w:lang w:bidi="en-US"/>
        </w:rPr>
        <w:t>.</w:t>
      </w:r>
      <w:r>
        <w:rPr>
          <w:lang w:bidi="en-US"/>
        </w:rPr>
        <w:t xml:space="preserve"> </w:t>
      </w:r>
      <w:r w:rsidRPr="00B53321">
        <w:rPr>
          <w:lang w:bidi="en-US"/>
        </w:rPr>
        <w:t xml:space="preserve">If you lack </w:t>
      </w:r>
      <w:r>
        <w:rPr>
          <w:lang w:bidi="en-US"/>
        </w:rPr>
        <w:t>sufficient</w:t>
      </w:r>
      <w:r w:rsidRPr="00B53321">
        <w:rPr>
          <w:lang w:bidi="en-US"/>
        </w:rPr>
        <w:t xml:space="preserve"> rights, the installation will be canceled.</w:t>
      </w:r>
    </w:p>
    <w:p w:rsidR="00B57B49" w:rsidRDefault="008E5885" w:rsidP="008E5885">
      <w:pPr>
        <w:pStyle w:val="List"/>
        <w:rPr>
          <w:lang w:bidi="en-US"/>
        </w:rPr>
      </w:pPr>
      <w:r>
        <w:rPr>
          <w:lang w:bidi="en-US"/>
        </w:rPr>
        <w:lastRenderedPageBreak/>
        <w:t>3.</w:t>
      </w:r>
      <w:r>
        <w:rPr>
          <w:lang w:bidi="en-US"/>
        </w:rPr>
        <w:tab/>
        <w:t>C</w:t>
      </w:r>
      <w:r w:rsidR="00B57B49" w:rsidRPr="00B53321">
        <w:rPr>
          <w:lang w:bidi="en-US"/>
        </w:rPr>
        <w:t>hoose the default values unless a system administrator has indicated that you need to customize the installation on your system.</w:t>
      </w:r>
    </w:p>
    <w:p w:rsidR="00230682" w:rsidRPr="00B53321" w:rsidRDefault="00230682" w:rsidP="00230682">
      <w:pPr>
        <w:pStyle w:val="List"/>
        <w:rPr>
          <w:lang w:bidi="en-US"/>
        </w:rPr>
      </w:pPr>
      <w:r>
        <w:rPr>
          <w:lang w:bidi="en-US"/>
        </w:rPr>
        <w:t>4.</w:t>
      </w:r>
      <w:r>
        <w:rPr>
          <w:lang w:bidi="en-US"/>
        </w:rPr>
        <w:tab/>
      </w:r>
      <w:r w:rsidRPr="00B53321">
        <w:rPr>
          <w:lang w:bidi="en-US"/>
        </w:rPr>
        <w:t>Follow the wizard</w:t>
      </w:r>
      <w:r>
        <w:rPr>
          <w:lang w:bidi="en-US"/>
        </w:rPr>
        <w:t xml:space="preserve"> to </w:t>
      </w:r>
      <w:r w:rsidRPr="00AE3EFE">
        <w:rPr>
          <w:lang w:bidi="en-US"/>
        </w:rPr>
        <w:t>complete</w:t>
      </w:r>
      <w:r>
        <w:rPr>
          <w:lang w:bidi="en-US"/>
        </w:rPr>
        <w:t xml:space="preserve"> the installation.</w:t>
      </w:r>
    </w:p>
    <w:p w:rsidR="00230682" w:rsidRPr="00B53321" w:rsidRDefault="00230682" w:rsidP="00230682">
      <w:pPr>
        <w:pStyle w:val="Le"/>
        <w:rPr>
          <w:lang w:bidi="en-US"/>
        </w:rPr>
      </w:pPr>
    </w:p>
    <w:p w:rsidR="00B57B49" w:rsidRPr="00B53321" w:rsidRDefault="00B57B49" w:rsidP="00230682">
      <w:pPr>
        <w:pStyle w:val="BodyTextLink"/>
      </w:pPr>
      <w:r w:rsidRPr="00B53321">
        <w:rPr>
          <w:noProof/>
        </w:rPr>
        <w:drawing>
          <wp:inline distT="0" distB="0" distL="0" distR="0">
            <wp:extent cx="2645238" cy="2016667"/>
            <wp:effectExtent l="19050" t="0" r="2712" b="0"/>
            <wp:docPr id="33" name="Picture 33" descr="&lt;Guid&gt;7e05c7b2-6401-43ce-82cd-3279ed2f10e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srcRect/>
                    <a:stretch>
                      <a:fillRect/>
                    </a:stretch>
                  </pic:blipFill>
                  <pic:spPr bwMode="auto">
                    <a:xfrm>
                      <a:off x="0" y="0"/>
                      <a:ext cx="2645238" cy="2016667"/>
                    </a:xfrm>
                    <a:prstGeom prst="rect">
                      <a:avLst/>
                    </a:prstGeom>
                    <a:noFill/>
                    <a:ln w="9525">
                      <a:noFill/>
                      <a:miter lim="800000"/>
                      <a:headEnd/>
                      <a:tailEnd/>
                    </a:ln>
                  </pic:spPr>
                </pic:pic>
              </a:graphicData>
            </a:graphic>
          </wp:inline>
        </w:drawing>
      </w:r>
    </w:p>
    <w:p w:rsidR="00B57B49" w:rsidRPr="00B53321" w:rsidRDefault="00B57B49" w:rsidP="00AA0605">
      <w:pPr>
        <w:pStyle w:val="FigCap"/>
      </w:pPr>
      <w:bookmarkStart w:id="18" w:name="_Ref180489786"/>
      <w:r w:rsidRPr="00B53321">
        <w:t xml:space="preserve">Figure </w:t>
      </w:r>
      <w:r w:rsidR="00582150">
        <w:t>1</w:t>
      </w:r>
      <w:bookmarkEnd w:id="18"/>
      <w:r w:rsidRPr="00B53321">
        <w:t>.</w:t>
      </w:r>
      <w:r>
        <w:t xml:space="preserve"> </w:t>
      </w:r>
      <w:r w:rsidRPr="00B53321">
        <w:t xml:space="preserve">Trident </w:t>
      </w:r>
      <w:r w:rsidR="00DA1775">
        <w:t xml:space="preserve">Document </w:t>
      </w:r>
      <w:r w:rsidRPr="00B53321">
        <w:t>Add-In</w:t>
      </w:r>
      <w:r w:rsidR="00582150">
        <w:t xml:space="preserve"> </w:t>
      </w:r>
      <w:r w:rsidR="00DA1775" w:rsidRPr="00B53321">
        <w:t>Setup</w:t>
      </w:r>
      <w:r w:rsidR="00DA1775">
        <w:t xml:space="preserve"> f</w:t>
      </w:r>
      <w:r w:rsidR="00ED43E2">
        <w:t xml:space="preserve">or Microsoft Word </w:t>
      </w:r>
    </w:p>
    <w:p w:rsidR="00230682" w:rsidRDefault="00DA1775" w:rsidP="00230682">
      <w:pPr>
        <w:pStyle w:val="Procedure"/>
        <w:rPr>
          <w:lang w:bidi="en-US"/>
        </w:rPr>
      </w:pPr>
      <w:r>
        <w:rPr>
          <w:lang w:bidi="en-US"/>
        </w:rPr>
        <w:t>T</w:t>
      </w:r>
      <w:r w:rsidR="00B57B49" w:rsidRPr="00B53321">
        <w:rPr>
          <w:lang w:bidi="en-US"/>
        </w:rPr>
        <w:t xml:space="preserve">o verify that </w:t>
      </w:r>
      <w:r w:rsidR="00B57B49" w:rsidRPr="00AE3EFE">
        <w:rPr>
          <w:lang w:bidi="en-US"/>
        </w:rPr>
        <w:t>the</w:t>
      </w:r>
      <w:r w:rsidR="00B57B49" w:rsidRPr="00B53321">
        <w:rPr>
          <w:lang w:bidi="en-US"/>
        </w:rPr>
        <w:t xml:space="preserve"> installation was successfu</w:t>
      </w:r>
      <w:r w:rsidR="00230682">
        <w:rPr>
          <w:lang w:bidi="en-US"/>
        </w:rPr>
        <w:t>l</w:t>
      </w:r>
    </w:p>
    <w:p w:rsidR="00230682" w:rsidRDefault="00230682" w:rsidP="00230682">
      <w:pPr>
        <w:pStyle w:val="BulletList"/>
        <w:rPr>
          <w:lang w:bidi="en-US"/>
        </w:rPr>
      </w:pPr>
      <w:r>
        <w:rPr>
          <w:lang w:bidi="en-US"/>
        </w:rPr>
        <w:t>O</w:t>
      </w:r>
      <w:r w:rsidR="00B57B49" w:rsidRPr="00B53321">
        <w:rPr>
          <w:lang w:bidi="en-US"/>
        </w:rPr>
        <w:t xml:space="preserve">pen Word 2007 and look for the Trident tab in the Office </w:t>
      </w:r>
      <w:r w:rsidR="00DA1775">
        <w:rPr>
          <w:lang w:bidi="en-US"/>
        </w:rPr>
        <w:t>r</w:t>
      </w:r>
      <w:r w:rsidR="00B57B49" w:rsidRPr="00B53321">
        <w:rPr>
          <w:lang w:bidi="en-US"/>
        </w:rPr>
        <w:t>ibbon.</w:t>
      </w:r>
      <w:r w:rsidR="00B57B49">
        <w:rPr>
          <w:lang w:bidi="en-US"/>
        </w:rPr>
        <w:t xml:space="preserve"> </w:t>
      </w:r>
    </w:p>
    <w:p w:rsidR="00B57B49" w:rsidRDefault="00B57B49" w:rsidP="00230682">
      <w:pPr>
        <w:pStyle w:val="BodyTextIndent"/>
        <w:rPr>
          <w:lang w:bidi="en-US"/>
        </w:rPr>
      </w:pPr>
      <w:r w:rsidRPr="00B53321">
        <w:rPr>
          <w:lang w:bidi="en-US"/>
        </w:rPr>
        <w:t>The Trident tab appear</w:t>
      </w:r>
      <w:r w:rsidR="00230682">
        <w:rPr>
          <w:lang w:bidi="en-US"/>
        </w:rPr>
        <w:t>s</w:t>
      </w:r>
      <w:r w:rsidRPr="00B53321">
        <w:rPr>
          <w:lang w:bidi="en-US"/>
        </w:rPr>
        <w:t xml:space="preserve"> to the right of the default Office tabs, as shown in</w:t>
      </w:r>
      <w:r>
        <w:rPr>
          <w:lang w:bidi="en-US"/>
        </w:rPr>
        <w:t xml:space="preserve"> </w:t>
      </w:r>
      <w:r w:rsidRPr="008752C6">
        <w:rPr>
          <w:lang w:bidi="en-US"/>
        </w:rPr>
        <w:t>Figure</w:t>
      </w:r>
      <w:r w:rsidR="000D0AFA">
        <w:rPr>
          <w:lang w:bidi="en-US"/>
        </w:rPr>
        <w:t> </w:t>
      </w:r>
      <w:r w:rsidR="00DA1775">
        <w:rPr>
          <w:lang w:bidi="en-US"/>
        </w:rPr>
        <w:t>2.</w:t>
      </w:r>
    </w:p>
    <w:p w:rsidR="00F821A6" w:rsidRPr="00B53321" w:rsidRDefault="00F821A6" w:rsidP="00230682">
      <w:pPr>
        <w:pStyle w:val="Le"/>
        <w:rPr>
          <w:lang w:bidi="en-US"/>
        </w:rPr>
      </w:pPr>
    </w:p>
    <w:p w:rsidR="00B57B49" w:rsidRPr="00B53321" w:rsidRDefault="00286406" w:rsidP="00F821A6">
      <w:pPr>
        <w:pStyle w:val="BodyTextLink"/>
        <w:rPr>
          <w:lang w:bidi="en-US"/>
        </w:rPr>
      </w:pPr>
      <w:r>
        <w:rPr>
          <w:noProof/>
        </w:rPr>
        <w:drawing>
          <wp:inline distT="0" distB="0" distL="0" distR="0">
            <wp:extent cx="3954762" cy="785923"/>
            <wp:effectExtent l="19050" t="0" r="7638" b="0"/>
            <wp:docPr id="8" name="Picture 3" descr="&lt;Guid&gt;7b0351c5-4124-4ed7-a977-a80d6f24aa0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954762" cy="785923"/>
                    </a:xfrm>
                    <a:prstGeom prst="rect">
                      <a:avLst/>
                    </a:prstGeom>
                    <a:noFill/>
                    <a:ln w="9525">
                      <a:noFill/>
                      <a:miter lim="800000"/>
                      <a:headEnd/>
                      <a:tailEnd/>
                    </a:ln>
                  </pic:spPr>
                </pic:pic>
              </a:graphicData>
            </a:graphic>
          </wp:inline>
        </w:drawing>
      </w:r>
    </w:p>
    <w:p w:rsidR="00B57B49" w:rsidRPr="00B53321" w:rsidRDefault="00B57B49" w:rsidP="00AA0605">
      <w:pPr>
        <w:pStyle w:val="FigCap"/>
      </w:pPr>
      <w:bookmarkStart w:id="19" w:name="_Ref227494898"/>
      <w:r w:rsidRPr="00B53321">
        <w:t xml:space="preserve">Figure </w:t>
      </w:r>
      <w:r w:rsidR="00582150">
        <w:t>2</w:t>
      </w:r>
      <w:bookmarkEnd w:id="19"/>
      <w:r w:rsidRPr="00B53321">
        <w:t>.</w:t>
      </w:r>
      <w:r>
        <w:t xml:space="preserve"> </w:t>
      </w:r>
      <w:r w:rsidRPr="00B53321">
        <w:t>Trident Add-In</w:t>
      </w:r>
      <w:r w:rsidR="00ED43E2">
        <w:t xml:space="preserve"> for Microsoft</w:t>
      </w:r>
      <w:r w:rsidRPr="00B53321">
        <w:t xml:space="preserve"> </w:t>
      </w:r>
      <w:r w:rsidR="00ED43E2" w:rsidRPr="00B53321">
        <w:t xml:space="preserve">Word </w:t>
      </w:r>
      <w:r w:rsidRPr="00B53321">
        <w:t>Ribbon</w:t>
      </w:r>
    </w:p>
    <w:p w:rsidR="00B57B49" w:rsidRPr="00AE3EFE" w:rsidRDefault="00B57B49" w:rsidP="00B57B49">
      <w:pPr>
        <w:pStyle w:val="BodyText"/>
      </w:pPr>
      <w:r w:rsidRPr="00AE3EFE">
        <w:t xml:space="preserve">If you cannot find the Trident tab even after restarting Word, </w:t>
      </w:r>
      <w:r w:rsidR="00230682">
        <w:t>see</w:t>
      </w:r>
      <w:r w:rsidRPr="00AE3EFE">
        <w:t xml:space="preserve"> “</w:t>
      </w:r>
      <w:r w:rsidR="000D0AFA">
        <w:rPr>
          <w:lang w:bidi="en-US"/>
        </w:rPr>
        <w:t xml:space="preserve">Why is the </w:t>
      </w:r>
      <w:r w:rsidR="000D0AFA" w:rsidRPr="00B53321">
        <w:rPr>
          <w:lang w:bidi="en-US"/>
        </w:rPr>
        <w:t>Trident tab not visible</w:t>
      </w:r>
      <w:r w:rsidR="000D0AFA">
        <w:rPr>
          <w:lang w:bidi="en-US"/>
        </w:rPr>
        <w:t xml:space="preserve"> in Microsoft Word?</w:t>
      </w:r>
      <w:r w:rsidRPr="00AE3EFE">
        <w:t xml:space="preserve">” in the Troubleshooting section </w:t>
      </w:r>
      <w:r w:rsidR="00DA1775">
        <w:t>later</w:t>
      </w:r>
      <w:r w:rsidRPr="00AE3EFE">
        <w:t xml:space="preserve"> this </w:t>
      </w:r>
      <w:r w:rsidR="00230682">
        <w:t>guide</w:t>
      </w:r>
      <w:r w:rsidRPr="00AE3EFE">
        <w:t>.</w:t>
      </w:r>
    </w:p>
    <w:p w:rsidR="00B57B49" w:rsidRPr="00B53321" w:rsidRDefault="00B57B49" w:rsidP="00B57B49">
      <w:pPr>
        <w:pStyle w:val="BodyText"/>
        <w:rPr>
          <w:lang w:bidi="en-US"/>
        </w:rPr>
      </w:pPr>
      <w:r w:rsidRPr="00B53321">
        <w:rPr>
          <w:lang w:bidi="en-US"/>
        </w:rPr>
        <w:t>Once you can see the Trident tab, you are ready to begin working with the Trident Document Add-in.</w:t>
      </w:r>
      <w:r>
        <w:rPr>
          <w:lang w:bidi="en-US"/>
        </w:rPr>
        <w:t xml:space="preserve"> </w:t>
      </w:r>
      <w:r w:rsidRPr="00B53321">
        <w:rPr>
          <w:lang w:bidi="en-US"/>
        </w:rPr>
        <w:t xml:space="preserve">The next sections </w:t>
      </w:r>
      <w:r w:rsidR="00DA1775">
        <w:rPr>
          <w:lang w:bidi="en-US"/>
        </w:rPr>
        <w:t>describe</w:t>
      </w:r>
      <w:r w:rsidRPr="00B53321">
        <w:rPr>
          <w:lang w:bidi="en-US"/>
        </w:rPr>
        <w:t xml:space="preserve"> how to connect to a Trident server and add job references to a document.</w:t>
      </w:r>
    </w:p>
    <w:p w:rsidR="00B57B49" w:rsidRPr="00B53321" w:rsidRDefault="00B57B49" w:rsidP="00B57B49">
      <w:pPr>
        <w:pStyle w:val="Heading2"/>
      </w:pPr>
      <w:bookmarkStart w:id="20" w:name="_Toc210484490"/>
      <w:bookmarkStart w:id="21" w:name="_Toc227557710"/>
      <w:bookmarkStart w:id="22" w:name="_Toc229993383"/>
      <w:bookmarkStart w:id="23" w:name="_Toc231362521"/>
      <w:bookmarkStart w:id="24" w:name="_Toc245217087"/>
      <w:r w:rsidRPr="00F57F40">
        <w:t xml:space="preserve">Configuring a Connection to Trident </w:t>
      </w:r>
      <w:bookmarkEnd w:id="20"/>
      <w:bookmarkEnd w:id="21"/>
      <w:bookmarkEnd w:id="22"/>
      <w:bookmarkEnd w:id="23"/>
      <w:r>
        <w:t>Registry</w:t>
      </w:r>
      <w:bookmarkEnd w:id="24"/>
    </w:p>
    <w:p w:rsidR="00ED43E2" w:rsidRDefault="00B57B49" w:rsidP="00B57B49">
      <w:pPr>
        <w:pStyle w:val="BodyText"/>
        <w:rPr>
          <w:lang w:bidi="en-US"/>
        </w:rPr>
      </w:pPr>
      <w:r w:rsidRPr="00B53321">
        <w:rPr>
          <w:lang w:bidi="en-US"/>
        </w:rPr>
        <w:t>Before you can work with the Trident Document Add-in, you</w:t>
      </w:r>
      <w:r w:rsidR="00DA1775">
        <w:rPr>
          <w:lang w:bidi="en-US"/>
        </w:rPr>
        <w:t xml:space="preserve"> must</w:t>
      </w:r>
      <w:r w:rsidRPr="00B53321">
        <w:rPr>
          <w:lang w:bidi="en-US"/>
        </w:rPr>
        <w:t xml:space="preserve"> connect to a Trident </w:t>
      </w:r>
      <w:r>
        <w:rPr>
          <w:lang w:bidi="en-US"/>
        </w:rPr>
        <w:t>data source</w:t>
      </w:r>
      <w:r w:rsidR="00FB6FEA">
        <w:rPr>
          <w:lang w:bidi="en-US"/>
        </w:rPr>
        <w:t>, which hosts one or more Trident Registries</w:t>
      </w:r>
      <w:r w:rsidRPr="00B53321">
        <w:rPr>
          <w:lang w:bidi="en-US"/>
        </w:rPr>
        <w:t>.</w:t>
      </w:r>
      <w:r>
        <w:rPr>
          <w:lang w:bidi="en-US"/>
        </w:rPr>
        <w:t xml:space="preserve"> </w:t>
      </w:r>
      <w:r w:rsidRPr="00B53321">
        <w:rPr>
          <w:lang w:bidi="en-US"/>
        </w:rPr>
        <w:t xml:space="preserve">You </w:t>
      </w:r>
      <w:r w:rsidR="00DA1775">
        <w:rPr>
          <w:lang w:bidi="en-US"/>
        </w:rPr>
        <w:t>might</w:t>
      </w:r>
      <w:r w:rsidRPr="00B53321">
        <w:rPr>
          <w:lang w:bidi="en-US"/>
        </w:rPr>
        <w:t xml:space="preserve"> have a Trident </w:t>
      </w:r>
      <w:r w:rsidR="00FB6FEA">
        <w:rPr>
          <w:lang w:bidi="en-US"/>
        </w:rPr>
        <w:t>Registry</w:t>
      </w:r>
      <w:r w:rsidR="00FB6FEA" w:rsidRPr="00B53321">
        <w:rPr>
          <w:lang w:bidi="en-US"/>
        </w:rPr>
        <w:t xml:space="preserve"> </w:t>
      </w:r>
      <w:r w:rsidRPr="00B53321">
        <w:rPr>
          <w:lang w:bidi="en-US"/>
        </w:rPr>
        <w:t xml:space="preserve">on your </w:t>
      </w:r>
      <w:r w:rsidRPr="00F57F40">
        <w:rPr>
          <w:lang w:bidi="en-US"/>
        </w:rPr>
        <w:t>local</w:t>
      </w:r>
      <w:r w:rsidRPr="00B53321">
        <w:rPr>
          <w:lang w:bidi="en-US"/>
        </w:rPr>
        <w:t xml:space="preserve"> machine or</w:t>
      </w:r>
      <w:r w:rsidR="00DA1775">
        <w:rPr>
          <w:lang w:bidi="en-US"/>
        </w:rPr>
        <w:t xml:space="preserve"> on</w:t>
      </w:r>
      <w:r w:rsidRPr="00B53321">
        <w:rPr>
          <w:lang w:bidi="en-US"/>
        </w:rPr>
        <w:t xml:space="preserve"> a shared server. You can add connections to all </w:t>
      </w:r>
      <w:r w:rsidR="000855A1">
        <w:rPr>
          <w:lang w:bidi="en-US"/>
        </w:rPr>
        <w:t>Trident Registries</w:t>
      </w:r>
      <w:r w:rsidRPr="00B53321">
        <w:rPr>
          <w:lang w:bidi="en-US"/>
        </w:rPr>
        <w:t xml:space="preserve"> that you work with and switch between them as needed.</w:t>
      </w:r>
    </w:p>
    <w:p w:rsidR="00B57B49" w:rsidRPr="00B53321" w:rsidRDefault="00B57B49" w:rsidP="00B57B49">
      <w:pPr>
        <w:pStyle w:val="BodyText"/>
        <w:rPr>
          <w:lang w:bidi="en-US"/>
        </w:rPr>
      </w:pPr>
      <w:r>
        <w:rPr>
          <w:lang w:bidi="en-US"/>
        </w:rPr>
        <w:t xml:space="preserve"> </w:t>
      </w:r>
      <w:r w:rsidRPr="00B53321">
        <w:rPr>
          <w:lang w:bidi="en-US"/>
        </w:rPr>
        <w:t>The curr</w:t>
      </w:r>
      <w:r w:rsidR="00DA1775">
        <w:rPr>
          <w:lang w:bidi="en-US"/>
        </w:rPr>
        <w:t xml:space="preserve">ent connection is shown in the </w:t>
      </w:r>
      <w:r w:rsidRPr="00DA1775">
        <w:rPr>
          <w:b/>
          <w:lang w:bidi="en-US"/>
        </w:rPr>
        <w:t>Current Connection</w:t>
      </w:r>
      <w:r w:rsidRPr="00B53321">
        <w:rPr>
          <w:lang w:bidi="en-US"/>
        </w:rPr>
        <w:t xml:space="preserve"> </w:t>
      </w:r>
      <w:r w:rsidR="00DA1775">
        <w:rPr>
          <w:lang w:bidi="en-US"/>
        </w:rPr>
        <w:t xml:space="preserve">list on </w:t>
      </w:r>
      <w:r w:rsidRPr="00B53321">
        <w:rPr>
          <w:lang w:bidi="en-US"/>
        </w:rPr>
        <w:t xml:space="preserve">the Trident tab, and </w:t>
      </w:r>
      <w:r w:rsidR="00DA1775">
        <w:rPr>
          <w:lang w:bidi="en-US"/>
        </w:rPr>
        <w:t>is used to</w:t>
      </w:r>
      <w:r w:rsidRPr="00B53321">
        <w:rPr>
          <w:lang w:bidi="en-US"/>
        </w:rPr>
        <w:t xml:space="preserve"> retriev</w:t>
      </w:r>
      <w:r w:rsidR="00DA1775">
        <w:rPr>
          <w:lang w:bidi="en-US"/>
        </w:rPr>
        <w:t>e and rerun</w:t>
      </w:r>
      <w:r w:rsidRPr="00B53321">
        <w:rPr>
          <w:lang w:bidi="en-US"/>
        </w:rPr>
        <w:t xml:space="preserve"> jobs. You can change the current connection at any time by selecting a different one from the </w:t>
      </w:r>
      <w:r w:rsidR="00732893">
        <w:rPr>
          <w:lang w:bidi="en-US"/>
        </w:rPr>
        <w:t>list</w:t>
      </w:r>
      <w:r w:rsidRPr="00B53321">
        <w:rPr>
          <w:lang w:bidi="en-US"/>
        </w:rPr>
        <w:t>.</w:t>
      </w:r>
    </w:p>
    <w:p w:rsidR="00B57B49" w:rsidRPr="00522C34" w:rsidRDefault="00B57B49" w:rsidP="00B57B49">
      <w:pPr>
        <w:pStyle w:val="Procedure"/>
      </w:pPr>
      <w:r w:rsidRPr="00522C34">
        <w:t>To create a new c</w:t>
      </w:r>
      <w:r w:rsidR="00ED43E2">
        <w:t>onnection to a Trident database</w:t>
      </w:r>
    </w:p>
    <w:p w:rsidR="00B57B49" w:rsidRPr="00B53321" w:rsidRDefault="00B57B49" w:rsidP="00B57B49">
      <w:pPr>
        <w:pStyle w:val="List"/>
      </w:pPr>
      <w:r>
        <w:t>1.</w:t>
      </w:r>
      <w:r>
        <w:tab/>
      </w:r>
      <w:r w:rsidR="00732893">
        <w:t xml:space="preserve">In the </w:t>
      </w:r>
      <w:r w:rsidR="00732893" w:rsidRPr="00B53321">
        <w:t>Trident Server Connections group</w:t>
      </w:r>
      <w:r w:rsidR="00732893">
        <w:t xml:space="preserve"> on the ribbon,</w:t>
      </w:r>
      <w:r w:rsidR="00732893" w:rsidRPr="00B53321">
        <w:t xml:space="preserve"> </w:t>
      </w:r>
      <w:r w:rsidR="00732893">
        <w:t>c</w:t>
      </w:r>
      <w:r w:rsidRPr="00B53321">
        <w:t>lick</w:t>
      </w:r>
      <w:r w:rsidR="00732893">
        <w:t xml:space="preserve"> </w:t>
      </w:r>
      <w:r w:rsidRPr="00732893">
        <w:rPr>
          <w:b/>
        </w:rPr>
        <w:t>Create Connection</w:t>
      </w:r>
      <w:r w:rsidR="00732893">
        <w:t xml:space="preserve">, </w:t>
      </w:r>
      <w:r w:rsidRPr="00B53321">
        <w:t xml:space="preserve">as </w:t>
      </w:r>
      <w:r w:rsidR="00732893">
        <w:t>shown in Figure 3</w:t>
      </w:r>
      <w:r w:rsidRPr="00B53321">
        <w:t xml:space="preserve">. </w:t>
      </w:r>
    </w:p>
    <w:p w:rsidR="00B57B49" w:rsidRDefault="00286406" w:rsidP="00286406">
      <w:pPr>
        <w:pStyle w:val="BodyTextIndent"/>
        <w:rPr>
          <w:noProof/>
        </w:rPr>
      </w:pPr>
      <w:r>
        <w:rPr>
          <w:noProof/>
        </w:rPr>
        <w:lastRenderedPageBreak/>
        <w:drawing>
          <wp:inline distT="0" distB="0" distL="0" distR="0">
            <wp:extent cx="2289048" cy="1063333"/>
            <wp:effectExtent l="19050" t="0" r="0" b="0"/>
            <wp:docPr id="2" name="Picture 1" descr="&lt;Guid&gt;c154c981-7f85-4e95-bb1a-30e7117d703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2289048" cy="1063333"/>
                    </a:xfrm>
                    <a:prstGeom prst="rect">
                      <a:avLst/>
                    </a:prstGeom>
                    <a:noFill/>
                    <a:ln w="9525">
                      <a:noFill/>
                      <a:miter lim="800000"/>
                      <a:headEnd/>
                      <a:tailEnd/>
                    </a:ln>
                  </pic:spPr>
                </pic:pic>
              </a:graphicData>
            </a:graphic>
          </wp:inline>
        </w:drawing>
      </w:r>
    </w:p>
    <w:p w:rsidR="00B57B49" w:rsidRPr="00732893" w:rsidRDefault="00B57B49" w:rsidP="00732893">
      <w:pPr>
        <w:pStyle w:val="BodyTextIndent"/>
        <w:rPr>
          <w:b/>
        </w:rPr>
      </w:pPr>
      <w:bookmarkStart w:id="25" w:name="_Ref227560411"/>
      <w:r w:rsidRPr="00732893">
        <w:rPr>
          <w:b/>
        </w:rPr>
        <w:t>Figure</w:t>
      </w:r>
      <w:r w:rsidR="00582150">
        <w:rPr>
          <w:b/>
        </w:rPr>
        <w:t xml:space="preserve"> 3</w:t>
      </w:r>
      <w:bookmarkEnd w:id="25"/>
      <w:r w:rsidRPr="00732893">
        <w:rPr>
          <w:b/>
        </w:rPr>
        <w:t xml:space="preserve">. Create Connection </w:t>
      </w:r>
      <w:r w:rsidR="00ED43E2" w:rsidRPr="00732893">
        <w:rPr>
          <w:b/>
        </w:rPr>
        <w:t>b</w:t>
      </w:r>
      <w:r w:rsidRPr="00732893">
        <w:rPr>
          <w:b/>
        </w:rPr>
        <w:t>utton</w:t>
      </w:r>
    </w:p>
    <w:p w:rsidR="00732893" w:rsidRDefault="00B57B49" w:rsidP="00B57B49">
      <w:pPr>
        <w:pStyle w:val="List"/>
        <w:rPr>
          <w:lang w:bidi="en-US"/>
        </w:rPr>
      </w:pPr>
      <w:r>
        <w:t>2.</w:t>
      </w:r>
      <w:r>
        <w:tab/>
      </w:r>
      <w:r w:rsidR="00732893">
        <w:t>In t</w:t>
      </w:r>
      <w:r w:rsidRPr="00B53321">
        <w:t xml:space="preserve">he </w:t>
      </w:r>
      <w:r>
        <w:t xml:space="preserve">Trident </w:t>
      </w:r>
      <w:r w:rsidR="00732893">
        <w:t>Server Connection dialog box,</w:t>
      </w:r>
      <w:r w:rsidRPr="0050323E">
        <w:rPr>
          <w:lang w:bidi="en-US"/>
        </w:rPr>
        <w:t xml:space="preserve"> select the data source to which connection can be created. </w:t>
      </w:r>
    </w:p>
    <w:p w:rsidR="00B57B49" w:rsidRPr="0050323E" w:rsidRDefault="00B57B49" w:rsidP="00732893">
      <w:pPr>
        <w:pStyle w:val="BodyTextIndent"/>
        <w:rPr>
          <w:lang w:bidi="en-US"/>
        </w:rPr>
      </w:pPr>
      <w:r w:rsidRPr="0050323E">
        <w:rPr>
          <w:lang w:bidi="en-US"/>
        </w:rPr>
        <w:t>The available data sources are highlighted</w:t>
      </w:r>
      <w:r>
        <w:rPr>
          <w:lang w:bidi="en-US"/>
        </w:rPr>
        <w:t xml:space="preserve"> in Figure 4</w:t>
      </w:r>
      <w:r w:rsidRPr="0050323E">
        <w:rPr>
          <w:lang w:bidi="en-US"/>
        </w:rPr>
        <w:t>.</w:t>
      </w:r>
    </w:p>
    <w:p w:rsidR="00B57B49" w:rsidRDefault="00B57B49" w:rsidP="00732893">
      <w:pPr>
        <w:pStyle w:val="BodyTextIndent"/>
        <w:rPr>
          <w:noProof/>
        </w:rPr>
      </w:pPr>
      <w:r>
        <w:rPr>
          <w:noProof/>
        </w:rPr>
        <w:drawing>
          <wp:inline distT="0" distB="0" distL="0" distR="0">
            <wp:extent cx="1996243" cy="2363006"/>
            <wp:effectExtent l="19050" t="0" r="4007" b="0"/>
            <wp:docPr id="6" name="Picture 3" descr="&lt;Guid&gt;3115c036-97f7-4494-9e01-93614efc00e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1996243" cy="2363006"/>
                    </a:xfrm>
                    <a:prstGeom prst="rect">
                      <a:avLst/>
                    </a:prstGeom>
                    <a:noFill/>
                    <a:ln w="9525">
                      <a:noFill/>
                      <a:miter lim="800000"/>
                      <a:headEnd/>
                      <a:tailEnd/>
                    </a:ln>
                  </pic:spPr>
                </pic:pic>
              </a:graphicData>
            </a:graphic>
          </wp:inline>
        </w:drawing>
      </w:r>
    </w:p>
    <w:p w:rsidR="00B57B49" w:rsidRPr="00732893" w:rsidRDefault="00B57B49" w:rsidP="00732893">
      <w:pPr>
        <w:pStyle w:val="BodyTextIndent"/>
        <w:rPr>
          <w:b/>
        </w:rPr>
      </w:pPr>
      <w:bookmarkStart w:id="26" w:name="_Ref229368375"/>
      <w:r w:rsidRPr="00732893">
        <w:rPr>
          <w:b/>
        </w:rPr>
        <w:t>Figure</w:t>
      </w:r>
      <w:r w:rsidR="00582150">
        <w:rPr>
          <w:b/>
        </w:rPr>
        <w:t xml:space="preserve"> 4</w:t>
      </w:r>
      <w:bookmarkEnd w:id="26"/>
      <w:r w:rsidRPr="00732893">
        <w:rPr>
          <w:b/>
        </w:rPr>
        <w:t xml:space="preserve">. Server Connection </w:t>
      </w:r>
      <w:r w:rsidR="00ED43E2" w:rsidRPr="00732893">
        <w:rPr>
          <w:b/>
        </w:rPr>
        <w:t>dialog</w:t>
      </w:r>
    </w:p>
    <w:p w:rsidR="000855A1" w:rsidRDefault="00B57B49" w:rsidP="00732893">
      <w:pPr>
        <w:pStyle w:val="BodyTextIndent"/>
        <w:rPr>
          <w:lang w:bidi="en-US"/>
        </w:rPr>
      </w:pPr>
      <w:r>
        <w:rPr>
          <w:lang w:bidi="en-US"/>
        </w:rPr>
        <w:t xml:space="preserve">For example, if </w:t>
      </w:r>
      <w:r w:rsidR="00732893">
        <w:rPr>
          <w:lang w:bidi="en-US"/>
        </w:rPr>
        <w:t xml:space="preserve">you want </w:t>
      </w:r>
      <w:r>
        <w:rPr>
          <w:lang w:bidi="en-US"/>
        </w:rPr>
        <w:t xml:space="preserve">to </w:t>
      </w:r>
      <w:r w:rsidRPr="0050323E">
        <w:rPr>
          <w:lang w:bidi="en-US"/>
        </w:rPr>
        <w:t>connection to</w:t>
      </w:r>
      <w:r w:rsidR="00602BB8">
        <w:rPr>
          <w:lang w:bidi="en-US"/>
        </w:rPr>
        <w:t xml:space="preserve"> a</w:t>
      </w:r>
      <w:r w:rsidRPr="0050323E">
        <w:rPr>
          <w:lang w:bidi="en-US"/>
        </w:rPr>
        <w:t xml:space="preserve"> Microsoft SQL Server</w:t>
      </w:r>
      <w:r w:rsidR="00602BB8">
        <w:rPr>
          <w:lang w:bidi="en-US"/>
        </w:rPr>
        <w:t>®</w:t>
      </w:r>
      <w:r w:rsidRPr="0050323E">
        <w:rPr>
          <w:lang w:bidi="en-US"/>
        </w:rPr>
        <w:t xml:space="preserve"> data source</w:t>
      </w:r>
      <w:r w:rsidR="000855A1">
        <w:rPr>
          <w:lang w:bidi="en-US"/>
        </w:rPr>
        <w:t>:</w:t>
      </w:r>
    </w:p>
    <w:p w:rsidR="00B57B49" w:rsidRDefault="000855A1" w:rsidP="000855A1">
      <w:pPr>
        <w:pStyle w:val="BulletList2"/>
        <w:rPr>
          <w:lang w:bidi="en-US"/>
        </w:rPr>
      </w:pPr>
      <w:r>
        <w:rPr>
          <w:lang w:bidi="en-US"/>
        </w:rPr>
        <w:t>S</w:t>
      </w:r>
      <w:r w:rsidR="00B57B49" w:rsidRPr="0050323E">
        <w:rPr>
          <w:lang w:bidi="en-US"/>
        </w:rPr>
        <w:t xml:space="preserve">elect </w:t>
      </w:r>
      <w:r w:rsidR="00B57B49" w:rsidRPr="00732893">
        <w:rPr>
          <w:b/>
          <w:lang w:bidi="en-US"/>
        </w:rPr>
        <w:t>Microsoft SQL Server</w:t>
      </w:r>
      <w:r w:rsidR="00B57B49" w:rsidRPr="0050323E">
        <w:rPr>
          <w:lang w:bidi="en-US"/>
        </w:rPr>
        <w:t xml:space="preserve"> from the available data sources.</w:t>
      </w:r>
    </w:p>
    <w:p w:rsidR="000855A1" w:rsidRDefault="000855A1" w:rsidP="000855A1">
      <w:pPr>
        <w:pStyle w:val="BulletList2"/>
        <w:rPr>
          <w:lang w:bidi="en-US"/>
        </w:rPr>
      </w:pPr>
      <w:r>
        <w:rPr>
          <w:lang w:bidi="en-US"/>
        </w:rPr>
        <w:t>Enter the name of the SQL Server instance.</w:t>
      </w:r>
    </w:p>
    <w:p w:rsidR="000855A1" w:rsidRPr="0050323E" w:rsidRDefault="000855A1" w:rsidP="000855A1">
      <w:pPr>
        <w:pStyle w:val="BulletList2"/>
        <w:rPr>
          <w:lang w:bidi="en-US"/>
        </w:rPr>
      </w:pPr>
      <w:r>
        <w:rPr>
          <w:lang w:bidi="en-US"/>
        </w:rPr>
        <w:t>Enter the name of the database that corresponds to the Registry that you want to connect to.</w:t>
      </w:r>
    </w:p>
    <w:p w:rsidR="00732893" w:rsidRDefault="00732893" w:rsidP="00B57B49">
      <w:pPr>
        <w:pStyle w:val="List"/>
      </w:pPr>
      <w:r>
        <w:t>3</w:t>
      </w:r>
      <w:r w:rsidR="00B57B49">
        <w:t>.</w:t>
      </w:r>
      <w:r w:rsidR="00B57B49">
        <w:tab/>
      </w:r>
      <w:r w:rsidR="000855A1">
        <w:t>C</w:t>
      </w:r>
      <w:r w:rsidR="00B57B49" w:rsidRPr="00B53321">
        <w:t xml:space="preserve">lick </w:t>
      </w:r>
      <w:r w:rsidR="00B57B49" w:rsidRPr="00757536">
        <w:rPr>
          <w:b/>
        </w:rPr>
        <w:t>Test Connection</w:t>
      </w:r>
      <w:r w:rsidR="00B57B49" w:rsidRPr="00B53321">
        <w:t xml:space="preserve"> in order to ensure that you have the correct server name, database name, and credentials.</w:t>
      </w:r>
    </w:p>
    <w:p w:rsidR="00B57B49" w:rsidRPr="00B53321" w:rsidRDefault="00B57B49" w:rsidP="00602BB8">
      <w:pPr>
        <w:pStyle w:val="BulletList2"/>
      </w:pPr>
      <w:r>
        <w:t xml:space="preserve"> </w:t>
      </w:r>
      <w:r w:rsidRPr="00B53321">
        <w:t>Not all databases require credentials</w:t>
      </w:r>
      <w:r w:rsidR="00732893">
        <w:t>—</w:t>
      </w:r>
      <w:r w:rsidRPr="00B53321">
        <w:t>a username and password</w:t>
      </w:r>
      <w:r w:rsidR="00732893">
        <w:t xml:space="preserve">. For example, a </w:t>
      </w:r>
      <w:r w:rsidRPr="00B53321">
        <w:t>trusted connection</w:t>
      </w:r>
      <w:r w:rsidR="00732893">
        <w:t xml:space="preserve"> might not require credentials</w:t>
      </w:r>
      <w:r w:rsidRPr="00B53321">
        <w:t>.</w:t>
      </w:r>
    </w:p>
    <w:p w:rsidR="00B57B49" w:rsidRPr="00522C34" w:rsidRDefault="00B57B49" w:rsidP="00B57B49">
      <w:pPr>
        <w:pStyle w:val="BulletList2"/>
        <w:tabs>
          <w:tab w:val="left" w:pos="360"/>
          <w:tab w:val="left" w:pos="720"/>
        </w:tabs>
      </w:pPr>
      <w:r w:rsidRPr="00522C34">
        <w:t>You</w:t>
      </w:r>
      <w:r w:rsidR="00993383">
        <w:t xml:space="preserve"> can</w:t>
      </w:r>
      <w:r w:rsidRPr="00522C34">
        <w:t xml:space="preserve"> give the connection a more descriptive name than “Connection 1”</w:t>
      </w:r>
      <w:r w:rsidR="00B20197">
        <w:t>—</w:t>
      </w:r>
      <w:r w:rsidR="00FC6244">
        <w:t>for example,</w:t>
      </w:r>
      <w:r w:rsidRPr="00522C34">
        <w:t xml:space="preserve"> “Local </w:t>
      </w:r>
      <w:r w:rsidR="00993383" w:rsidRPr="00522C34">
        <w:t xml:space="preserve">SQL </w:t>
      </w:r>
      <w:r w:rsidRPr="00522C34">
        <w:t>Server”</w:t>
      </w:r>
      <w:r w:rsidR="00B20197">
        <w:t>—</w:t>
      </w:r>
      <w:r w:rsidRPr="00522C34">
        <w:t xml:space="preserve">especially if you </w:t>
      </w:r>
      <w:r w:rsidR="00993383">
        <w:t>will</w:t>
      </w:r>
      <w:r w:rsidRPr="00522C34">
        <w:t xml:space="preserve"> be switching </w:t>
      </w:r>
      <w:r w:rsidR="00993383">
        <w:t>among</w:t>
      </w:r>
      <w:r w:rsidRPr="00522C34">
        <w:t xml:space="preserve"> multiple Trident </w:t>
      </w:r>
      <w:r w:rsidR="000855A1">
        <w:t>Registries</w:t>
      </w:r>
      <w:r w:rsidRPr="00522C34">
        <w:t>.</w:t>
      </w:r>
    </w:p>
    <w:p w:rsidR="00B57B49" w:rsidRPr="00522C34" w:rsidRDefault="00B57B49" w:rsidP="00B57B49">
      <w:pPr>
        <w:pStyle w:val="BulletList2"/>
        <w:tabs>
          <w:tab w:val="left" w:pos="360"/>
          <w:tab w:val="left" w:pos="720"/>
        </w:tabs>
      </w:pPr>
      <w:r w:rsidRPr="00522C34">
        <w:t xml:space="preserve">If </w:t>
      </w:r>
      <w:r w:rsidR="000855A1" w:rsidRPr="00757536">
        <w:rPr>
          <w:b/>
        </w:rPr>
        <w:t>Test Connection</w:t>
      </w:r>
      <w:r w:rsidR="000855A1" w:rsidRPr="00B53321">
        <w:t xml:space="preserve"> </w:t>
      </w:r>
      <w:r w:rsidRPr="00522C34">
        <w:t>fail</w:t>
      </w:r>
      <w:r w:rsidR="00993383">
        <w:t>s</w:t>
      </w:r>
      <w:r w:rsidRPr="00522C34">
        <w:t>, ensure that the database server is running and that you entered the correct server information.</w:t>
      </w:r>
    </w:p>
    <w:p w:rsidR="00B57B49" w:rsidRPr="00B53321" w:rsidRDefault="00993383" w:rsidP="00B57B49">
      <w:pPr>
        <w:pStyle w:val="List"/>
      </w:pPr>
      <w:bookmarkStart w:id="27" w:name="_Ref229368363"/>
      <w:r>
        <w:t>4</w:t>
      </w:r>
      <w:r w:rsidR="00B57B49">
        <w:t>.</w:t>
      </w:r>
      <w:r w:rsidR="00B57B49">
        <w:tab/>
      </w:r>
      <w:r w:rsidR="00B57B49" w:rsidRPr="00B53321">
        <w:t xml:space="preserve">Click </w:t>
      </w:r>
      <w:r w:rsidR="00B57B49" w:rsidRPr="00993383">
        <w:rPr>
          <w:b/>
        </w:rPr>
        <w:t>OK</w:t>
      </w:r>
      <w:r w:rsidR="00B57B49" w:rsidRPr="00B53321">
        <w:t xml:space="preserve"> to add the new connection.</w:t>
      </w:r>
      <w:bookmarkEnd w:id="27"/>
    </w:p>
    <w:p w:rsidR="00B57B49" w:rsidRPr="00B53321" w:rsidRDefault="00B57B49" w:rsidP="00B57B49">
      <w:pPr>
        <w:pStyle w:val="Heading2"/>
      </w:pPr>
      <w:bookmarkStart w:id="28" w:name="_Toc210484491"/>
      <w:bookmarkStart w:id="29" w:name="_Toc227557711"/>
      <w:bookmarkStart w:id="30" w:name="_Toc229993384"/>
      <w:bookmarkStart w:id="31" w:name="_Toc231362522"/>
      <w:bookmarkStart w:id="32" w:name="_Toc245217088"/>
      <w:r w:rsidRPr="00B53321">
        <w:lastRenderedPageBreak/>
        <w:t>Associating a Job with a Picture</w:t>
      </w:r>
      <w:bookmarkEnd w:id="28"/>
      <w:bookmarkEnd w:id="29"/>
      <w:bookmarkEnd w:id="30"/>
      <w:bookmarkEnd w:id="31"/>
      <w:bookmarkEnd w:id="32"/>
    </w:p>
    <w:p w:rsidR="00B57B49" w:rsidRDefault="00993383" w:rsidP="00B57B49">
      <w:pPr>
        <w:pStyle w:val="BodyText"/>
        <w:rPr>
          <w:rFonts w:eastAsiaTheme="minorHAnsi" w:cstheme="minorBidi"/>
          <w:szCs w:val="22"/>
          <w:lang w:bidi="en-US"/>
        </w:rPr>
      </w:pPr>
      <w:r>
        <w:rPr>
          <w:rFonts w:eastAsiaTheme="minorHAnsi" w:cstheme="minorBidi"/>
          <w:szCs w:val="22"/>
          <w:lang w:bidi="en-US"/>
        </w:rPr>
        <w:t>After</w:t>
      </w:r>
      <w:r w:rsidR="00B57B49" w:rsidRPr="00B53321">
        <w:rPr>
          <w:rFonts w:eastAsiaTheme="minorHAnsi" w:cstheme="minorBidi"/>
          <w:szCs w:val="22"/>
          <w:lang w:bidi="en-US"/>
        </w:rPr>
        <w:t xml:space="preserve"> you</w:t>
      </w:r>
      <w:r>
        <w:rPr>
          <w:rFonts w:eastAsiaTheme="minorHAnsi" w:cstheme="minorBidi"/>
          <w:szCs w:val="22"/>
          <w:lang w:bidi="en-US"/>
        </w:rPr>
        <w:t xml:space="preserve"> </w:t>
      </w:r>
      <w:r w:rsidR="00B57B49" w:rsidRPr="00B53321">
        <w:rPr>
          <w:rFonts w:eastAsiaTheme="minorHAnsi" w:cstheme="minorBidi"/>
          <w:szCs w:val="22"/>
          <w:lang w:bidi="en-US"/>
        </w:rPr>
        <w:t>establish a connection to the Trident data</w:t>
      </w:r>
      <w:r w:rsidR="00B57B49">
        <w:rPr>
          <w:rFonts w:eastAsiaTheme="minorHAnsi" w:cstheme="minorBidi"/>
          <w:szCs w:val="22"/>
          <w:lang w:bidi="en-US"/>
        </w:rPr>
        <w:t xml:space="preserve"> source</w:t>
      </w:r>
      <w:r w:rsidR="00B57B49" w:rsidRPr="00B53321">
        <w:rPr>
          <w:rFonts w:eastAsiaTheme="minorHAnsi" w:cstheme="minorBidi"/>
          <w:szCs w:val="22"/>
          <w:lang w:bidi="en-US"/>
        </w:rPr>
        <w:t>, you can create links from your document to jobs on that server.</w:t>
      </w:r>
      <w:r w:rsidR="00B57B49">
        <w:rPr>
          <w:rFonts w:eastAsiaTheme="minorHAnsi" w:cstheme="minorBidi"/>
          <w:szCs w:val="22"/>
          <w:lang w:bidi="en-US"/>
        </w:rPr>
        <w:t xml:space="preserve"> </w:t>
      </w:r>
      <w:r w:rsidR="00B57B49" w:rsidRPr="00B53321">
        <w:rPr>
          <w:rFonts w:eastAsiaTheme="minorHAnsi" w:cstheme="minorBidi"/>
          <w:szCs w:val="22"/>
          <w:lang w:bidi="en-US"/>
        </w:rPr>
        <w:t xml:space="preserve">For example, you </w:t>
      </w:r>
      <w:r>
        <w:rPr>
          <w:rFonts w:eastAsiaTheme="minorHAnsi" w:cstheme="minorBidi"/>
          <w:szCs w:val="22"/>
          <w:lang w:bidi="en-US"/>
        </w:rPr>
        <w:t xml:space="preserve">might </w:t>
      </w:r>
      <w:r w:rsidR="00B57B49" w:rsidRPr="00B53321">
        <w:rPr>
          <w:rFonts w:eastAsiaTheme="minorHAnsi" w:cstheme="minorBidi"/>
          <w:szCs w:val="22"/>
          <w:lang w:bidi="en-US"/>
        </w:rPr>
        <w:t>have an image</w:t>
      </w:r>
      <w:r w:rsidR="002A53AC">
        <w:rPr>
          <w:rFonts w:eastAsiaTheme="minorHAnsi" w:cstheme="minorBidi"/>
          <w:szCs w:val="22"/>
          <w:lang w:bidi="en-US"/>
        </w:rPr>
        <w:t>—such as a graph—</w:t>
      </w:r>
      <w:r w:rsidR="00B57B49" w:rsidRPr="00B53321">
        <w:rPr>
          <w:rFonts w:eastAsiaTheme="minorHAnsi" w:cstheme="minorBidi"/>
          <w:szCs w:val="22"/>
          <w:lang w:bidi="en-US"/>
        </w:rPr>
        <w:t xml:space="preserve">in a research paper that </w:t>
      </w:r>
      <w:r w:rsidR="000855A1">
        <w:rPr>
          <w:rFonts w:eastAsiaTheme="minorHAnsi" w:cstheme="minorBidi"/>
          <w:szCs w:val="22"/>
          <w:lang w:bidi="en-US"/>
        </w:rPr>
        <w:t>discusses</w:t>
      </w:r>
      <w:r w:rsidR="000855A1" w:rsidRPr="00B53321">
        <w:rPr>
          <w:rFonts w:eastAsiaTheme="minorHAnsi" w:cstheme="minorBidi"/>
          <w:szCs w:val="22"/>
          <w:lang w:bidi="en-US"/>
        </w:rPr>
        <w:t xml:space="preserve"> </w:t>
      </w:r>
      <w:r w:rsidR="00B57B49" w:rsidRPr="00B53321">
        <w:rPr>
          <w:rFonts w:eastAsiaTheme="minorHAnsi" w:cstheme="minorBidi"/>
          <w:szCs w:val="22"/>
          <w:lang w:bidi="en-US"/>
        </w:rPr>
        <w:t xml:space="preserve">one or more jobs. You can associate that image with the jobs that generated the data </w:t>
      </w:r>
      <w:r>
        <w:rPr>
          <w:rFonts w:eastAsiaTheme="minorHAnsi" w:cstheme="minorBidi"/>
          <w:szCs w:val="22"/>
          <w:lang w:bidi="en-US"/>
        </w:rPr>
        <w:t>shown in</w:t>
      </w:r>
      <w:r w:rsidR="00B57B49" w:rsidRPr="00B53321">
        <w:rPr>
          <w:rFonts w:eastAsiaTheme="minorHAnsi" w:cstheme="minorBidi"/>
          <w:szCs w:val="22"/>
          <w:lang w:bidi="en-US"/>
        </w:rPr>
        <w:t xml:space="preserve"> the image.</w:t>
      </w:r>
      <w:r w:rsidR="00B57B49">
        <w:rPr>
          <w:rFonts w:eastAsiaTheme="minorHAnsi" w:cstheme="minorBidi"/>
          <w:szCs w:val="22"/>
          <w:lang w:bidi="en-US"/>
        </w:rPr>
        <w:t xml:space="preserve"> </w:t>
      </w:r>
      <w:r w:rsidR="00B57B49" w:rsidRPr="00B53321">
        <w:rPr>
          <w:rFonts w:eastAsiaTheme="minorHAnsi" w:cstheme="minorBidi"/>
          <w:szCs w:val="22"/>
          <w:lang w:bidi="en-US"/>
        </w:rPr>
        <w:t>This helps you (as an author) keep track of which jobs on the server produced your final data, and</w:t>
      </w:r>
      <w:r>
        <w:rPr>
          <w:rFonts w:eastAsiaTheme="minorHAnsi" w:cstheme="minorBidi"/>
          <w:szCs w:val="22"/>
          <w:lang w:bidi="en-US"/>
        </w:rPr>
        <w:t xml:space="preserve"> it</w:t>
      </w:r>
      <w:r w:rsidR="00B57B49" w:rsidRPr="00B53321">
        <w:rPr>
          <w:rFonts w:eastAsiaTheme="minorHAnsi" w:cstheme="minorBidi"/>
          <w:szCs w:val="22"/>
          <w:lang w:bidi="en-US"/>
        </w:rPr>
        <w:t xml:space="preserve"> also allows anyone </w:t>
      </w:r>
      <w:r>
        <w:rPr>
          <w:rFonts w:eastAsiaTheme="minorHAnsi" w:cstheme="minorBidi"/>
          <w:szCs w:val="22"/>
          <w:lang w:bidi="en-US"/>
        </w:rPr>
        <w:t>who receives</w:t>
      </w:r>
      <w:r w:rsidR="00B57B49" w:rsidRPr="00B53321">
        <w:rPr>
          <w:rFonts w:eastAsiaTheme="minorHAnsi" w:cstheme="minorBidi"/>
          <w:szCs w:val="22"/>
          <w:lang w:bidi="en-US"/>
        </w:rPr>
        <w:t xml:space="preserve"> the document reproduce your research.</w:t>
      </w:r>
    </w:p>
    <w:p w:rsidR="000855A1" w:rsidRPr="00B53321" w:rsidRDefault="000855A1" w:rsidP="00B57B49">
      <w:pPr>
        <w:pStyle w:val="BodyText"/>
        <w:rPr>
          <w:rFonts w:eastAsiaTheme="minorHAnsi" w:cstheme="minorBidi"/>
          <w:szCs w:val="22"/>
          <w:lang w:bidi="en-US"/>
        </w:rPr>
      </w:pPr>
      <w:r w:rsidRPr="000855A1">
        <w:rPr>
          <w:rFonts w:eastAsiaTheme="minorHAnsi" w:cstheme="minorBidi"/>
          <w:b/>
          <w:szCs w:val="22"/>
          <w:lang w:bidi="en-US"/>
        </w:rPr>
        <w:t>Note:</w:t>
      </w:r>
      <w:r>
        <w:rPr>
          <w:rFonts w:eastAsiaTheme="minorHAnsi" w:cstheme="minorBidi"/>
          <w:szCs w:val="22"/>
          <w:lang w:bidi="en-US"/>
        </w:rPr>
        <w:t xml:space="preserve"> </w:t>
      </w:r>
      <w:r w:rsidR="002A53AC">
        <w:rPr>
          <w:rFonts w:eastAsiaTheme="minorHAnsi" w:cstheme="minorBidi"/>
          <w:szCs w:val="22"/>
          <w:lang w:bidi="en-US"/>
        </w:rPr>
        <w:t>Workflow a</w:t>
      </w:r>
      <w:r>
        <w:rPr>
          <w:rFonts w:eastAsiaTheme="minorHAnsi" w:cstheme="minorBidi"/>
          <w:szCs w:val="22"/>
          <w:lang w:bidi="en-US"/>
        </w:rPr>
        <w:t xml:space="preserve">ssociation works only </w:t>
      </w:r>
      <w:r w:rsidR="002A53AC">
        <w:rPr>
          <w:rFonts w:eastAsiaTheme="minorHAnsi" w:cstheme="minorBidi"/>
          <w:szCs w:val="22"/>
          <w:lang w:bidi="en-US"/>
        </w:rPr>
        <w:t>with jobs. A job is an instance</w:t>
      </w:r>
      <w:r>
        <w:rPr>
          <w:rFonts w:eastAsiaTheme="minorHAnsi" w:cstheme="minorBidi"/>
          <w:szCs w:val="22"/>
          <w:lang w:bidi="en-US"/>
        </w:rPr>
        <w:t xml:space="preserve"> of a workflow that </w:t>
      </w:r>
      <w:r w:rsidR="002A53AC">
        <w:rPr>
          <w:rFonts w:eastAsiaTheme="minorHAnsi" w:cstheme="minorBidi"/>
          <w:szCs w:val="22"/>
          <w:lang w:bidi="en-US"/>
        </w:rPr>
        <w:t>has</w:t>
      </w:r>
      <w:r>
        <w:rPr>
          <w:rFonts w:eastAsiaTheme="minorHAnsi" w:cstheme="minorBidi"/>
          <w:szCs w:val="22"/>
          <w:lang w:bidi="en-US"/>
        </w:rPr>
        <w:t xml:space="preserve"> been assigned a job name and run with appropriate data. You cannot associate a workflow.</w:t>
      </w:r>
    </w:p>
    <w:p w:rsidR="00B57B49" w:rsidRPr="00B53321" w:rsidRDefault="00B57B49" w:rsidP="00ED43E2">
      <w:pPr>
        <w:pStyle w:val="Procedure"/>
        <w:rPr>
          <w:lang w:bidi="en-US"/>
        </w:rPr>
      </w:pPr>
      <w:r w:rsidRPr="00B53321">
        <w:rPr>
          <w:lang w:bidi="en-US"/>
        </w:rPr>
        <w:t>To associate an image with a job from the current Trident data</w:t>
      </w:r>
      <w:r>
        <w:rPr>
          <w:lang w:bidi="en-US"/>
        </w:rPr>
        <w:t xml:space="preserve"> source</w:t>
      </w:r>
    </w:p>
    <w:p w:rsidR="00B57B49" w:rsidRPr="00B53321" w:rsidRDefault="00B57B49" w:rsidP="00B57B49">
      <w:pPr>
        <w:pStyle w:val="List"/>
        <w:rPr>
          <w:lang w:bidi="en-US"/>
        </w:rPr>
      </w:pPr>
      <w:r>
        <w:rPr>
          <w:lang w:bidi="en-US"/>
        </w:rPr>
        <w:t>1.</w:t>
      </w:r>
      <w:r>
        <w:rPr>
          <w:lang w:bidi="en-US"/>
        </w:rPr>
        <w:tab/>
      </w:r>
      <w:r w:rsidRPr="00B53321">
        <w:rPr>
          <w:lang w:bidi="en-US"/>
        </w:rPr>
        <w:t xml:space="preserve">In </w:t>
      </w:r>
      <w:r w:rsidR="00993383">
        <w:rPr>
          <w:lang w:bidi="en-US"/>
        </w:rPr>
        <w:t>your</w:t>
      </w:r>
      <w:r w:rsidRPr="00B53321">
        <w:rPr>
          <w:lang w:bidi="en-US"/>
        </w:rPr>
        <w:t xml:space="preserve"> Word document, click the picture you want to associate</w:t>
      </w:r>
      <w:r w:rsidR="00993383">
        <w:rPr>
          <w:lang w:bidi="en-US"/>
        </w:rPr>
        <w:t xml:space="preserve"> with a job</w:t>
      </w:r>
      <w:r w:rsidRPr="00B53321">
        <w:rPr>
          <w:lang w:bidi="en-US"/>
        </w:rPr>
        <w:t>.</w:t>
      </w:r>
    </w:p>
    <w:p w:rsidR="00B57B49" w:rsidRPr="00B53321" w:rsidRDefault="00B57B49" w:rsidP="00B57B49">
      <w:pPr>
        <w:pStyle w:val="List"/>
        <w:rPr>
          <w:lang w:bidi="en-US"/>
        </w:rPr>
      </w:pPr>
      <w:r>
        <w:rPr>
          <w:lang w:bidi="en-US"/>
        </w:rPr>
        <w:t>2.</w:t>
      </w:r>
      <w:r>
        <w:rPr>
          <w:lang w:bidi="en-US"/>
        </w:rPr>
        <w:tab/>
      </w:r>
      <w:r w:rsidR="00993383">
        <w:rPr>
          <w:lang w:bidi="en-US"/>
        </w:rPr>
        <w:t>O</w:t>
      </w:r>
      <w:r w:rsidR="00993383" w:rsidRPr="00B53321">
        <w:rPr>
          <w:lang w:bidi="en-US"/>
        </w:rPr>
        <w:t xml:space="preserve">n the Office </w:t>
      </w:r>
      <w:r w:rsidR="00993383">
        <w:rPr>
          <w:lang w:bidi="en-US"/>
        </w:rPr>
        <w:t>r</w:t>
      </w:r>
      <w:r w:rsidR="00993383" w:rsidRPr="00B53321">
        <w:rPr>
          <w:lang w:bidi="en-US"/>
        </w:rPr>
        <w:t>ibbon</w:t>
      </w:r>
      <w:r w:rsidR="00993383">
        <w:rPr>
          <w:lang w:bidi="en-US"/>
        </w:rPr>
        <w:t>, c</w:t>
      </w:r>
      <w:r w:rsidRPr="00B53321">
        <w:rPr>
          <w:lang w:bidi="en-US"/>
        </w:rPr>
        <w:t xml:space="preserve">lick the Trident tab. </w:t>
      </w:r>
    </w:p>
    <w:p w:rsidR="00B57B49" w:rsidRPr="00B53321" w:rsidRDefault="00B57B49" w:rsidP="00B57B49">
      <w:pPr>
        <w:pStyle w:val="List"/>
        <w:rPr>
          <w:lang w:bidi="en-US"/>
        </w:rPr>
      </w:pPr>
      <w:r>
        <w:rPr>
          <w:lang w:bidi="en-US"/>
        </w:rPr>
        <w:t>3.</w:t>
      </w:r>
      <w:r>
        <w:rPr>
          <w:lang w:bidi="en-US"/>
        </w:rPr>
        <w:tab/>
      </w:r>
      <w:r w:rsidRPr="00B53321">
        <w:rPr>
          <w:lang w:bidi="en-US"/>
        </w:rPr>
        <w:t xml:space="preserve">Click </w:t>
      </w:r>
      <w:r w:rsidRPr="00993383">
        <w:rPr>
          <w:b/>
          <w:lang w:bidi="en-US"/>
        </w:rPr>
        <w:t>Associate Workflow</w:t>
      </w:r>
      <w:r w:rsidRPr="00B53321">
        <w:rPr>
          <w:lang w:bidi="en-US"/>
        </w:rPr>
        <w:t>.</w:t>
      </w:r>
    </w:p>
    <w:p w:rsidR="00B57B49" w:rsidRPr="00B53321" w:rsidRDefault="00B57B49" w:rsidP="00B57B49">
      <w:pPr>
        <w:pStyle w:val="List"/>
        <w:rPr>
          <w:lang w:bidi="en-US"/>
        </w:rPr>
      </w:pPr>
      <w:r>
        <w:rPr>
          <w:lang w:bidi="en-US"/>
        </w:rPr>
        <w:t>4.</w:t>
      </w:r>
      <w:r>
        <w:rPr>
          <w:lang w:bidi="en-US"/>
        </w:rPr>
        <w:tab/>
      </w:r>
      <w:r w:rsidR="000334EF">
        <w:rPr>
          <w:lang w:bidi="en-US"/>
        </w:rPr>
        <w:t>In</w:t>
      </w:r>
      <w:r w:rsidRPr="00B53321">
        <w:rPr>
          <w:lang w:bidi="en-US"/>
        </w:rPr>
        <w:t xml:space="preserve"> </w:t>
      </w:r>
      <w:r w:rsidR="000334EF">
        <w:rPr>
          <w:lang w:bidi="en-US"/>
        </w:rPr>
        <w:t xml:space="preserve">the </w:t>
      </w:r>
      <w:r w:rsidRPr="00B53321">
        <w:rPr>
          <w:lang w:bidi="en-US"/>
        </w:rPr>
        <w:t xml:space="preserve">Associate Workflow </w:t>
      </w:r>
      <w:r w:rsidR="00993383">
        <w:rPr>
          <w:lang w:bidi="en-US"/>
        </w:rPr>
        <w:t>p</w:t>
      </w:r>
      <w:r w:rsidRPr="00B53321">
        <w:rPr>
          <w:lang w:bidi="en-US"/>
        </w:rPr>
        <w:t>ane</w:t>
      </w:r>
      <w:r w:rsidR="00993383">
        <w:rPr>
          <w:lang w:bidi="en-US"/>
        </w:rPr>
        <w:t>,</w:t>
      </w:r>
      <w:r w:rsidRPr="00B53321">
        <w:rPr>
          <w:lang w:bidi="en-US"/>
        </w:rPr>
        <w:t xml:space="preserve"> select a job.</w:t>
      </w:r>
    </w:p>
    <w:p w:rsidR="00993383" w:rsidRDefault="00B57B49" w:rsidP="00B57B49">
      <w:pPr>
        <w:pStyle w:val="List"/>
        <w:rPr>
          <w:lang w:bidi="en-US"/>
        </w:rPr>
      </w:pPr>
      <w:r>
        <w:rPr>
          <w:lang w:bidi="en-US"/>
        </w:rPr>
        <w:t>5.</w:t>
      </w:r>
      <w:r>
        <w:rPr>
          <w:lang w:bidi="en-US"/>
        </w:rPr>
        <w:tab/>
      </w:r>
      <w:r w:rsidRPr="00B53321">
        <w:rPr>
          <w:lang w:bidi="en-US"/>
        </w:rPr>
        <w:t xml:space="preserve">Enter </w:t>
      </w:r>
      <w:r w:rsidR="00993383">
        <w:rPr>
          <w:lang w:bidi="en-US"/>
        </w:rPr>
        <w:t xml:space="preserve">a </w:t>
      </w:r>
      <w:r>
        <w:rPr>
          <w:lang w:bidi="en-US"/>
        </w:rPr>
        <w:t xml:space="preserve">name and </w:t>
      </w:r>
      <w:r w:rsidRPr="00B53321">
        <w:rPr>
          <w:lang w:bidi="en-US"/>
        </w:rPr>
        <w:t>description for the association.</w:t>
      </w:r>
      <w:r>
        <w:rPr>
          <w:lang w:bidi="en-US"/>
        </w:rPr>
        <w:t xml:space="preserve"> </w:t>
      </w:r>
    </w:p>
    <w:p w:rsidR="00B57B49" w:rsidRPr="00B53321" w:rsidRDefault="00B57B49" w:rsidP="00993383">
      <w:pPr>
        <w:pStyle w:val="BodyTextIndent"/>
        <w:rPr>
          <w:lang w:bidi="en-US"/>
        </w:rPr>
      </w:pPr>
      <w:r w:rsidRPr="00B53321">
        <w:rPr>
          <w:lang w:bidi="en-US"/>
        </w:rPr>
        <w:t>The name should be something simple</w:t>
      </w:r>
      <w:r w:rsidR="00993383">
        <w:rPr>
          <w:lang w:bidi="en-US"/>
        </w:rPr>
        <w:t xml:space="preserve"> and memorable for tracking the</w:t>
      </w:r>
      <w:r w:rsidRPr="00B53321">
        <w:rPr>
          <w:lang w:bidi="en-US"/>
        </w:rPr>
        <w:t xml:space="preserve"> associ</w:t>
      </w:r>
      <w:r w:rsidR="00993383">
        <w:rPr>
          <w:lang w:bidi="en-US"/>
        </w:rPr>
        <w:t>ation</w:t>
      </w:r>
      <w:r w:rsidRPr="00B53321">
        <w:rPr>
          <w:lang w:bidi="en-US"/>
        </w:rPr>
        <w:t xml:space="preserve">. The description is an explanatory note about any details of the job or image that </w:t>
      </w:r>
      <w:r w:rsidR="00993383">
        <w:rPr>
          <w:lang w:bidi="en-US"/>
        </w:rPr>
        <w:t>might</w:t>
      </w:r>
      <w:r w:rsidRPr="00B53321">
        <w:rPr>
          <w:lang w:bidi="en-US"/>
        </w:rPr>
        <w:t xml:space="preserve"> be useful to the reader.</w:t>
      </w:r>
    </w:p>
    <w:p w:rsidR="00993383" w:rsidRDefault="00B57B49" w:rsidP="00B57B49">
      <w:pPr>
        <w:pStyle w:val="List"/>
        <w:rPr>
          <w:lang w:bidi="en-US"/>
        </w:rPr>
      </w:pPr>
      <w:r>
        <w:rPr>
          <w:lang w:bidi="en-US"/>
        </w:rPr>
        <w:t>6.</w:t>
      </w:r>
      <w:r>
        <w:rPr>
          <w:lang w:bidi="en-US"/>
        </w:rPr>
        <w:tab/>
      </w:r>
      <w:r w:rsidRPr="00B53321">
        <w:rPr>
          <w:lang w:bidi="en-US"/>
        </w:rPr>
        <w:t xml:space="preserve">Click </w:t>
      </w:r>
      <w:r w:rsidRPr="00993383">
        <w:rPr>
          <w:b/>
          <w:lang w:bidi="en-US"/>
        </w:rPr>
        <w:t>Save</w:t>
      </w:r>
      <w:r w:rsidRPr="00B53321">
        <w:rPr>
          <w:lang w:bidi="en-US"/>
        </w:rPr>
        <w:t xml:space="preserve"> to add the workflow association.</w:t>
      </w:r>
    </w:p>
    <w:p w:rsidR="00B57B49" w:rsidRPr="00B53321" w:rsidRDefault="00993383" w:rsidP="00993383">
      <w:pPr>
        <w:pStyle w:val="BodyTextIndent"/>
        <w:rPr>
          <w:lang w:bidi="en-US"/>
        </w:rPr>
      </w:pPr>
      <w:r w:rsidRPr="000334EF">
        <w:rPr>
          <w:b/>
          <w:lang w:bidi="en-US"/>
        </w:rPr>
        <w:t xml:space="preserve">Note: </w:t>
      </w:r>
      <w:r>
        <w:rPr>
          <w:lang w:bidi="en-US"/>
        </w:rPr>
        <w:t xml:space="preserve">“Workflow association” is </w:t>
      </w:r>
      <w:r w:rsidR="00B57B49" w:rsidRPr="00B53321">
        <w:rPr>
          <w:lang w:bidi="en-US"/>
        </w:rPr>
        <w:t xml:space="preserve">used </w:t>
      </w:r>
      <w:r>
        <w:rPr>
          <w:lang w:bidi="en-US"/>
        </w:rPr>
        <w:t>in the Trident Document A</w:t>
      </w:r>
      <w:r w:rsidR="00B57B49" w:rsidRPr="00B53321">
        <w:rPr>
          <w:lang w:bidi="en-US"/>
        </w:rPr>
        <w:t xml:space="preserve">dd-in to refer to the link between an image or associated text and a job on a </w:t>
      </w:r>
      <w:r w:rsidR="00B57B49">
        <w:rPr>
          <w:lang w:bidi="en-US"/>
        </w:rPr>
        <w:t xml:space="preserve">Trident </w:t>
      </w:r>
      <w:r>
        <w:rPr>
          <w:lang w:bidi="en-US"/>
        </w:rPr>
        <w:t>s</w:t>
      </w:r>
      <w:r w:rsidR="00B57B49">
        <w:rPr>
          <w:lang w:bidi="en-US"/>
        </w:rPr>
        <w:t>erver</w:t>
      </w:r>
      <w:r w:rsidR="00B57B49" w:rsidRPr="00B53321">
        <w:rPr>
          <w:lang w:bidi="en-US"/>
        </w:rPr>
        <w:t>.</w:t>
      </w:r>
    </w:p>
    <w:p w:rsidR="000334EF" w:rsidRDefault="00B57B49" w:rsidP="000334EF">
      <w:pPr>
        <w:pStyle w:val="Procedure"/>
        <w:rPr>
          <w:lang w:bidi="en-US"/>
        </w:rPr>
      </w:pPr>
      <w:r w:rsidRPr="00B53321">
        <w:rPr>
          <w:lang w:bidi="en-US"/>
        </w:rPr>
        <w:t>To see the new workflow association</w:t>
      </w:r>
    </w:p>
    <w:p w:rsidR="000334EF" w:rsidRDefault="000334EF" w:rsidP="000334EF">
      <w:pPr>
        <w:pStyle w:val="List"/>
        <w:keepNext/>
        <w:keepLines/>
        <w:rPr>
          <w:lang w:bidi="en-US"/>
        </w:rPr>
      </w:pPr>
      <w:r>
        <w:rPr>
          <w:lang w:bidi="en-US"/>
        </w:rPr>
        <w:t>1.</w:t>
      </w:r>
      <w:r>
        <w:rPr>
          <w:lang w:bidi="en-US"/>
        </w:rPr>
        <w:tab/>
        <w:t>C</w:t>
      </w:r>
      <w:r w:rsidR="00B57B49" w:rsidRPr="00B53321">
        <w:rPr>
          <w:lang w:bidi="en-US"/>
        </w:rPr>
        <w:t xml:space="preserve">lick </w:t>
      </w:r>
      <w:r w:rsidR="00B57B49" w:rsidRPr="0086706B">
        <w:rPr>
          <w:b/>
          <w:lang w:bidi="en-US"/>
        </w:rPr>
        <w:t>View Associations</w:t>
      </w:r>
      <w:r w:rsidR="00B57B49" w:rsidRPr="00B53321">
        <w:rPr>
          <w:lang w:bidi="en-US"/>
        </w:rPr>
        <w:t xml:space="preserve"> </w:t>
      </w:r>
      <w:r>
        <w:rPr>
          <w:lang w:bidi="en-US"/>
        </w:rPr>
        <w:t>on</w:t>
      </w:r>
      <w:r w:rsidR="00B57B49" w:rsidRPr="00B53321">
        <w:rPr>
          <w:lang w:bidi="en-US"/>
        </w:rPr>
        <w:t xml:space="preserve"> the Trident tab in the Office Ribbon</w:t>
      </w:r>
      <w:r w:rsidR="00FC6244">
        <w:rPr>
          <w:lang w:bidi="en-US"/>
        </w:rPr>
        <w:t>, as shown in Figure 5</w:t>
      </w:r>
      <w:r>
        <w:rPr>
          <w:lang w:bidi="en-US"/>
        </w:rPr>
        <w:t xml:space="preserve">. </w:t>
      </w:r>
    </w:p>
    <w:p w:rsidR="000334EF" w:rsidRDefault="000334EF" w:rsidP="000334EF">
      <w:pPr>
        <w:pStyle w:val="List"/>
        <w:rPr>
          <w:lang w:bidi="en-US"/>
        </w:rPr>
      </w:pPr>
      <w:r>
        <w:rPr>
          <w:lang w:bidi="en-US"/>
        </w:rPr>
        <w:t>2.</w:t>
      </w:r>
      <w:r>
        <w:rPr>
          <w:lang w:bidi="en-US"/>
        </w:rPr>
        <w:tab/>
        <w:t>C</w:t>
      </w:r>
      <w:r w:rsidR="00B57B49" w:rsidRPr="00B53321">
        <w:rPr>
          <w:lang w:bidi="en-US"/>
        </w:rPr>
        <w:t>lick the picture</w:t>
      </w:r>
      <w:r>
        <w:rPr>
          <w:lang w:bidi="en-US"/>
        </w:rPr>
        <w:t xml:space="preserve"> to</w:t>
      </w:r>
      <w:r w:rsidR="00B57B49" w:rsidRPr="00B53321">
        <w:rPr>
          <w:lang w:bidi="en-US"/>
        </w:rPr>
        <w:t xml:space="preserve"> </w:t>
      </w:r>
      <w:r w:rsidR="00B57B49">
        <w:rPr>
          <w:lang w:bidi="en-US"/>
        </w:rPr>
        <w:t>display its</w:t>
      </w:r>
      <w:r w:rsidR="00B57B49" w:rsidRPr="00B53321">
        <w:rPr>
          <w:lang w:bidi="en-US"/>
        </w:rPr>
        <w:t xml:space="preserve"> association data.</w:t>
      </w:r>
      <w:r w:rsidR="00B57B49">
        <w:rPr>
          <w:lang w:bidi="en-US"/>
        </w:rPr>
        <w:t xml:space="preserve"> </w:t>
      </w:r>
    </w:p>
    <w:p w:rsidR="00B57B49" w:rsidRPr="00B53321" w:rsidRDefault="00B57B49" w:rsidP="000334EF">
      <w:pPr>
        <w:pStyle w:val="BodyTextIndent"/>
        <w:rPr>
          <w:lang w:bidi="en-US"/>
        </w:rPr>
      </w:pPr>
      <w:r w:rsidRPr="00B53321">
        <w:rPr>
          <w:lang w:bidi="en-US"/>
        </w:rPr>
        <w:t>This button is enabled only if document contains one or more workflow associations. For a more in-depth overview of associating workflows, see “</w:t>
      </w:r>
      <w:r w:rsidRPr="00385063">
        <w:rPr>
          <w:lang w:bidi="en-US"/>
        </w:rPr>
        <w:t xml:space="preserve">Associating </w:t>
      </w:r>
      <w:r w:rsidR="00FC6244">
        <w:rPr>
          <w:lang w:bidi="en-US"/>
        </w:rPr>
        <w:t xml:space="preserve">a </w:t>
      </w:r>
      <w:r w:rsidRPr="00385063">
        <w:rPr>
          <w:lang w:bidi="en-US"/>
        </w:rPr>
        <w:t>Workflow with a</w:t>
      </w:r>
      <w:r w:rsidRPr="00B53321">
        <w:rPr>
          <w:rFonts w:eastAsiaTheme="majorEastAsia" w:cstheme="majorBidi"/>
          <w:color w:val="4F81BD" w:themeColor="accent1"/>
          <w:lang w:bidi="en-US"/>
        </w:rPr>
        <w:t xml:space="preserve"> </w:t>
      </w:r>
      <w:r w:rsidRPr="00385063">
        <w:rPr>
          <w:lang w:bidi="en-US"/>
        </w:rPr>
        <w:t>Picture</w:t>
      </w:r>
      <w:r w:rsidRPr="00B53321">
        <w:rPr>
          <w:lang w:bidi="en-US"/>
        </w:rPr>
        <w:t xml:space="preserve">” </w:t>
      </w:r>
      <w:r w:rsidR="000334EF">
        <w:rPr>
          <w:lang w:bidi="en-US"/>
        </w:rPr>
        <w:t>later in this guide</w:t>
      </w:r>
      <w:r w:rsidRPr="00B53321">
        <w:rPr>
          <w:lang w:bidi="en-US"/>
        </w:rPr>
        <w:t>.</w:t>
      </w:r>
    </w:p>
    <w:p w:rsidR="00FC6244" w:rsidRPr="00B53321" w:rsidRDefault="00620CA9" w:rsidP="00620CA9">
      <w:bookmarkStart w:id="33" w:name="_Toc210484492"/>
      <w:bookmarkStart w:id="34" w:name="_Toc227557712"/>
      <w:bookmarkStart w:id="35" w:name="_Toc229993385"/>
      <w:bookmarkStart w:id="36" w:name="_Toc231362523"/>
      <w:r>
        <w:rPr>
          <w:noProof/>
        </w:rPr>
        <w:drawing>
          <wp:inline distT="0" distB="0" distL="0" distR="0">
            <wp:extent cx="3940090" cy="780476"/>
            <wp:effectExtent l="19050" t="0" r="3260" b="0"/>
            <wp:docPr id="9" name="Picture 4" descr="&lt;Guid&gt;321ce254-b69a-43aa-9c66-3ac174f7d99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3940090" cy="780476"/>
                    </a:xfrm>
                    <a:prstGeom prst="rect">
                      <a:avLst/>
                    </a:prstGeom>
                    <a:noFill/>
                    <a:ln w="9525">
                      <a:noFill/>
                      <a:miter lim="800000"/>
                      <a:headEnd/>
                      <a:tailEnd/>
                    </a:ln>
                  </pic:spPr>
                </pic:pic>
              </a:graphicData>
            </a:graphic>
          </wp:inline>
        </w:drawing>
      </w:r>
    </w:p>
    <w:p w:rsidR="00FC6244" w:rsidRPr="00B53321" w:rsidRDefault="00FC6244" w:rsidP="00AA0605">
      <w:pPr>
        <w:pStyle w:val="FigCap"/>
      </w:pPr>
      <w:r>
        <w:t>Figure</w:t>
      </w:r>
      <w:r w:rsidR="00582150">
        <w:t xml:space="preserve"> 5</w:t>
      </w:r>
      <w:r w:rsidRPr="00B53321">
        <w:t>.</w:t>
      </w:r>
      <w:r>
        <w:t xml:space="preserve"> </w:t>
      </w:r>
      <w:r w:rsidRPr="00B53321">
        <w:t>View Associations task pane button</w:t>
      </w:r>
    </w:p>
    <w:p w:rsidR="00B57B49" w:rsidRPr="00B53321" w:rsidRDefault="00B57B49" w:rsidP="00B57B49">
      <w:pPr>
        <w:pStyle w:val="Heading2"/>
      </w:pPr>
      <w:bookmarkStart w:id="37" w:name="_Toc245217089"/>
      <w:r w:rsidRPr="00B53321">
        <w:lastRenderedPageBreak/>
        <w:t xml:space="preserve">Rerunning a </w:t>
      </w:r>
      <w:bookmarkEnd w:id="33"/>
      <w:bookmarkEnd w:id="34"/>
      <w:r w:rsidRPr="00B53321">
        <w:t>Workflow</w:t>
      </w:r>
      <w:bookmarkEnd w:id="35"/>
      <w:bookmarkEnd w:id="36"/>
      <w:bookmarkEnd w:id="3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2748"/>
      </w:tblGrid>
      <w:tr w:rsidR="000334EF" w:rsidTr="007C40FA">
        <w:tc>
          <w:tcPr>
            <w:tcW w:w="5148" w:type="dxa"/>
          </w:tcPr>
          <w:p w:rsidR="007505E1" w:rsidRDefault="007505E1" w:rsidP="007505E1">
            <w:pPr>
              <w:pStyle w:val="BodyText"/>
              <w:rPr>
                <w:rFonts w:eastAsiaTheme="minorHAnsi" w:cstheme="minorBidi"/>
                <w:szCs w:val="22"/>
                <w:lang w:bidi="en-US"/>
              </w:rPr>
            </w:pPr>
            <w:r>
              <w:rPr>
                <w:rFonts w:eastAsiaTheme="minorHAnsi" w:cstheme="minorBidi"/>
                <w:szCs w:val="22"/>
                <w:lang w:bidi="en-US"/>
              </w:rPr>
              <w:t>With</w:t>
            </w:r>
            <w:r w:rsidRPr="00B53321">
              <w:rPr>
                <w:rFonts w:eastAsiaTheme="minorHAnsi" w:cstheme="minorBidi"/>
                <w:szCs w:val="22"/>
                <w:lang w:bidi="en-US"/>
              </w:rPr>
              <w:t xml:space="preserve"> the Trident Document Add-in</w:t>
            </w:r>
            <w:r>
              <w:rPr>
                <w:rFonts w:eastAsiaTheme="minorHAnsi" w:cstheme="minorBidi"/>
                <w:szCs w:val="22"/>
                <w:lang w:bidi="en-US"/>
              </w:rPr>
              <w:t>, you can</w:t>
            </w:r>
            <w:r w:rsidRPr="00B53321">
              <w:rPr>
                <w:rFonts w:eastAsiaTheme="minorHAnsi" w:cstheme="minorBidi"/>
                <w:szCs w:val="22"/>
                <w:lang w:bidi="en-US"/>
              </w:rPr>
              <w:t xml:space="preserve"> rerun workflows from within a document.</w:t>
            </w:r>
            <w:r>
              <w:rPr>
                <w:rFonts w:eastAsiaTheme="minorHAnsi" w:cstheme="minorBidi"/>
                <w:szCs w:val="22"/>
                <w:lang w:bidi="en-US"/>
              </w:rPr>
              <w:t xml:space="preserve"> </w:t>
            </w:r>
            <w:r w:rsidRPr="00B53321">
              <w:rPr>
                <w:rFonts w:eastAsiaTheme="minorHAnsi" w:cstheme="minorBidi"/>
                <w:szCs w:val="22"/>
                <w:lang w:bidi="en-US"/>
              </w:rPr>
              <w:t xml:space="preserve">This can be useful for an author who wants to check his work or run new trials with slightly </w:t>
            </w:r>
            <w:r w:rsidRPr="00EA3ED0">
              <w:rPr>
                <w:lang w:bidi="en-US"/>
              </w:rPr>
              <w:t>changed</w:t>
            </w:r>
            <w:r w:rsidRPr="00B53321">
              <w:rPr>
                <w:rFonts w:eastAsiaTheme="minorHAnsi" w:cstheme="minorBidi"/>
                <w:szCs w:val="22"/>
                <w:lang w:bidi="en-US"/>
              </w:rPr>
              <w:t xml:space="preserve"> parameters, or for a reader who wants to recreate the output from a job for his own examination.</w:t>
            </w:r>
          </w:p>
          <w:p w:rsidR="003F042F" w:rsidRPr="00B53321" w:rsidRDefault="003F042F" w:rsidP="00B57B49">
            <w:pPr>
              <w:pStyle w:val="Procedure"/>
              <w:rPr>
                <w:lang w:bidi="en-US"/>
              </w:rPr>
            </w:pPr>
            <w:r>
              <w:rPr>
                <w:lang w:bidi="en-US"/>
              </w:rPr>
              <w:t>To rerun a job</w:t>
            </w:r>
          </w:p>
          <w:p w:rsidR="003F042F" w:rsidRPr="00B53321" w:rsidRDefault="003F042F" w:rsidP="00B57B49">
            <w:pPr>
              <w:pStyle w:val="List"/>
              <w:rPr>
                <w:lang w:bidi="en-US"/>
              </w:rPr>
            </w:pPr>
            <w:r>
              <w:rPr>
                <w:lang w:bidi="en-US"/>
              </w:rPr>
              <w:t>1.</w:t>
            </w:r>
            <w:r>
              <w:rPr>
                <w:lang w:bidi="en-US"/>
              </w:rPr>
              <w:tab/>
              <w:t>In your document,</w:t>
            </w:r>
            <w:r w:rsidRPr="00B53321">
              <w:rPr>
                <w:lang w:bidi="en-US"/>
              </w:rPr>
              <w:t xml:space="preserve"> select a picture that has one or more workflow</w:t>
            </w:r>
            <w:r>
              <w:rPr>
                <w:lang w:bidi="en-US"/>
              </w:rPr>
              <w:t>s</w:t>
            </w:r>
            <w:r w:rsidRPr="00B53321">
              <w:rPr>
                <w:lang w:bidi="en-US"/>
              </w:rPr>
              <w:t xml:space="preserve"> associated with it.</w:t>
            </w:r>
          </w:p>
          <w:p w:rsidR="003F042F" w:rsidRDefault="003F042F" w:rsidP="000334EF">
            <w:pPr>
              <w:pStyle w:val="List"/>
              <w:rPr>
                <w:lang w:bidi="en-US"/>
              </w:rPr>
            </w:pPr>
            <w:r>
              <w:rPr>
                <w:lang w:bidi="en-US"/>
              </w:rPr>
              <w:t>2.</w:t>
            </w:r>
            <w:r>
              <w:rPr>
                <w:lang w:bidi="en-US"/>
              </w:rPr>
              <w:tab/>
              <w:t>From</w:t>
            </w:r>
            <w:r w:rsidRPr="00B53321">
              <w:rPr>
                <w:lang w:bidi="en-US"/>
              </w:rPr>
              <w:t xml:space="preserve"> the Trident tab on the Office Ribbon</w:t>
            </w:r>
            <w:r>
              <w:rPr>
                <w:lang w:bidi="en-US"/>
              </w:rPr>
              <w:t>, c</w:t>
            </w:r>
            <w:r w:rsidRPr="00B53321">
              <w:rPr>
                <w:lang w:bidi="en-US"/>
              </w:rPr>
              <w:t xml:space="preserve">lick </w:t>
            </w:r>
            <w:r w:rsidRPr="000334EF">
              <w:rPr>
                <w:b/>
                <w:lang w:bidi="en-US"/>
              </w:rPr>
              <w:t>Rerun</w:t>
            </w:r>
            <w:r w:rsidRPr="00B53321">
              <w:rPr>
                <w:lang w:bidi="en-US"/>
              </w:rPr>
              <w:t xml:space="preserve"> </w:t>
            </w:r>
            <w:r>
              <w:rPr>
                <w:lang w:bidi="en-US"/>
              </w:rPr>
              <w:t>to display the Rerun task pane.</w:t>
            </w:r>
          </w:p>
          <w:p w:rsidR="003F042F" w:rsidRDefault="003F042F" w:rsidP="000334EF">
            <w:pPr>
              <w:pStyle w:val="BodyTextIndent"/>
              <w:rPr>
                <w:lang w:bidi="en-US"/>
              </w:rPr>
            </w:pPr>
            <w:r w:rsidRPr="00B53321">
              <w:rPr>
                <w:lang w:bidi="en-US"/>
              </w:rPr>
              <w:t xml:space="preserve">In </w:t>
            </w:r>
            <w:r w:rsidR="00FC6244">
              <w:rPr>
                <w:lang w:bidi="en-US"/>
              </w:rPr>
              <w:t xml:space="preserve">the </w:t>
            </w:r>
            <w:r w:rsidRPr="00B53321">
              <w:rPr>
                <w:lang w:bidi="en-US"/>
              </w:rPr>
              <w:t>Rerun task pane</w:t>
            </w:r>
            <w:r>
              <w:rPr>
                <w:lang w:bidi="en-US"/>
              </w:rPr>
              <w:t>, the</w:t>
            </w:r>
            <w:r w:rsidRPr="00B53321">
              <w:rPr>
                <w:lang w:bidi="en-US"/>
              </w:rPr>
              <w:t xml:space="preserve"> </w:t>
            </w:r>
            <w:r>
              <w:rPr>
                <w:lang w:bidi="en-US"/>
              </w:rPr>
              <w:t xml:space="preserve">input and output </w:t>
            </w:r>
            <w:r w:rsidRPr="00B53321">
              <w:rPr>
                <w:lang w:bidi="en-US"/>
              </w:rPr>
              <w:t xml:space="preserve">parameters </w:t>
            </w:r>
            <w:r>
              <w:rPr>
                <w:lang w:bidi="en-US"/>
              </w:rPr>
              <w:t>of the job</w:t>
            </w:r>
            <w:r w:rsidRPr="00B53321">
              <w:rPr>
                <w:lang w:bidi="en-US"/>
              </w:rPr>
              <w:t xml:space="preserve"> </w:t>
            </w:r>
            <w:r>
              <w:rPr>
                <w:lang w:bidi="en-US"/>
              </w:rPr>
              <w:t>ar</w:t>
            </w:r>
            <w:r w:rsidRPr="00B53321">
              <w:rPr>
                <w:lang w:bidi="en-US"/>
              </w:rPr>
              <w:t>e provided as defaults</w:t>
            </w:r>
            <w:r>
              <w:rPr>
                <w:lang w:bidi="en-US"/>
              </w:rPr>
              <w:t>.</w:t>
            </w:r>
          </w:p>
          <w:p w:rsidR="003F042F" w:rsidRDefault="003F042F" w:rsidP="005B6C5B">
            <w:pPr>
              <w:pStyle w:val="BodyTextIndent"/>
              <w:rPr>
                <w:lang w:bidi="en-US"/>
              </w:rPr>
            </w:pPr>
            <w:r>
              <w:rPr>
                <w:lang w:bidi="en-US"/>
              </w:rPr>
              <w:t xml:space="preserve">The default is highlighted in Figure </w:t>
            </w:r>
            <w:r w:rsidR="00FC6244">
              <w:rPr>
                <w:lang w:bidi="en-US"/>
              </w:rPr>
              <w:t>6</w:t>
            </w:r>
            <w:r>
              <w:rPr>
                <w:lang w:bidi="en-US"/>
              </w:rPr>
              <w:t>. Y</w:t>
            </w:r>
            <w:r w:rsidRPr="00B53321">
              <w:rPr>
                <w:lang w:bidi="en-US"/>
              </w:rPr>
              <w:t xml:space="preserve">ou </w:t>
            </w:r>
            <w:r>
              <w:rPr>
                <w:lang w:bidi="en-US"/>
              </w:rPr>
              <w:t>can</w:t>
            </w:r>
            <w:r w:rsidRPr="00B53321">
              <w:rPr>
                <w:lang w:bidi="en-US"/>
              </w:rPr>
              <w:t xml:space="preserve"> change the</w:t>
            </w:r>
            <w:r>
              <w:rPr>
                <w:lang w:bidi="en-US"/>
              </w:rPr>
              <w:t>se values</w:t>
            </w:r>
            <w:r w:rsidRPr="00B53321">
              <w:rPr>
                <w:lang w:bidi="en-US"/>
              </w:rPr>
              <w:t xml:space="preserve"> for your rerun.</w:t>
            </w:r>
          </w:p>
          <w:p w:rsidR="003F042F" w:rsidRDefault="003F042F" w:rsidP="00B57B49">
            <w:pPr>
              <w:pStyle w:val="List"/>
              <w:rPr>
                <w:lang w:bidi="en-US"/>
              </w:rPr>
            </w:pPr>
            <w:r>
              <w:rPr>
                <w:lang w:bidi="en-US"/>
              </w:rPr>
              <w:t>3.</w:t>
            </w:r>
            <w:r>
              <w:rPr>
                <w:lang w:bidi="en-US"/>
              </w:rPr>
              <w:tab/>
              <w:t>In the Job Configuration section:</w:t>
            </w:r>
          </w:p>
          <w:p w:rsidR="003F042F" w:rsidRDefault="003F042F" w:rsidP="000334EF">
            <w:pPr>
              <w:pStyle w:val="BulletList2"/>
              <w:rPr>
                <w:lang w:bidi="en-US"/>
              </w:rPr>
            </w:pPr>
            <w:r>
              <w:rPr>
                <w:lang w:bidi="en-US"/>
              </w:rPr>
              <w:t>Enter the machine name on which the job is to be run.</w:t>
            </w:r>
          </w:p>
          <w:p w:rsidR="003F042F" w:rsidRPr="00B53321" w:rsidRDefault="003F042F" w:rsidP="000334EF">
            <w:pPr>
              <w:pStyle w:val="BulletList2"/>
              <w:rPr>
                <w:lang w:bidi="en-US"/>
              </w:rPr>
            </w:pPr>
            <w:r>
              <w:rPr>
                <w:lang w:bidi="en-US"/>
              </w:rPr>
              <w:t>Specify a name for the new job.</w:t>
            </w:r>
          </w:p>
          <w:p w:rsidR="003F042F" w:rsidRDefault="003F042F" w:rsidP="00B57B49">
            <w:pPr>
              <w:pStyle w:val="List"/>
              <w:rPr>
                <w:lang w:bidi="en-US"/>
              </w:rPr>
            </w:pPr>
            <w:r>
              <w:rPr>
                <w:lang w:bidi="en-US"/>
              </w:rPr>
              <w:t>4.</w:t>
            </w:r>
            <w:r>
              <w:rPr>
                <w:lang w:bidi="en-US"/>
              </w:rPr>
              <w:tab/>
            </w:r>
            <w:r w:rsidRPr="00B53321">
              <w:rPr>
                <w:lang w:bidi="en-US"/>
              </w:rPr>
              <w:t xml:space="preserve">Click </w:t>
            </w:r>
            <w:r w:rsidRPr="005B6C5B">
              <w:rPr>
                <w:b/>
                <w:lang w:bidi="en-US"/>
              </w:rPr>
              <w:t>Rerun</w:t>
            </w:r>
            <w:r w:rsidRPr="00B53321">
              <w:rPr>
                <w:lang w:bidi="en-US"/>
              </w:rPr>
              <w:t xml:space="preserve"> to start the job. </w:t>
            </w:r>
          </w:p>
          <w:p w:rsidR="000334EF" w:rsidRDefault="000334EF" w:rsidP="00B57B49">
            <w:pPr>
              <w:pStyle w:val="BodyText"/>
              <w:rPr>
                <w:rFonts w:eastAsiaTheme="minorHAnsi" w:cstheme="minorBidi"/>
                <w:szCs w:val="22"/>
                <w:lang w:bidi="en-US"/>
              </w:rPr>
            </w:pPr>
          </w:p>
        </w:tc>
        <w:tc>
          <w:tcPr>
            <w:tcW w:w="2748" w:type="dxa"/>
          </w:tcPr>
          <w:p w:rsidR="000334EF" w:rsidRDefault="003F042F" w:rsidP="0034684B">
            <w:pPr>
              <w:rPr>
                <w:lang w:bidi="en-US"/>
              </w:rPr>
            </w:pPr>
            <w:r>
              <w:rPr>
                <w:noProof/>
              </w:rPr>
              <w:drawing>
                <wp:inline distT="0" distB="0" distL="0" distR="0">
                  <wp:extent cx="1524286" cy="4368572"/>
                  <wp:effectExtent l="19050" t="0" r="0" b="0"/>
                  <wp:docPr id="43" name="Picture 3" descr="&lt;Guid&gt;b9f3da0f-9092-4d9e-ae9e-35b11b7fc3d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1524286" cy="4368572"/>
                          </a:xfrm>
                          <a:prstGeom prst="rect">
                            <a:avLst/>
                          </a:prstGeom>
                          <a:noFill/>
                          <a:ln w="9525">
                            <a:noFill/>
                            <a:miter lim="800000"/>
                            <a:headEnd/>
                            <a:tailEnd/>
                          </a:ln>
                        </pic:spPr>
                      </pic:pic>
                    </a:graphicData>
                  </a:graphic>
                </wp:inline>
              </w:drawing>
            </w:r>
            <w:r>
              <w:rPr>
                <w:lang w:bidi="en-US"/>
              </w:rPr>
              <w:br/>
            </w:r>
            <w:r w:rsidRPr="003F042F">
              <w:rPr>
                <w:b/>
              </w:rPr>
              <w:t xml:space="preserve">Figure </w:t>
            </w:r>
            <w:r w:rsidR="00582150">
              <w:rPr>
                <w:b/>
              </w:rPr>
              <w:t>6</w:t>
            </w:r>
            <w:r w:rsidRPr="003F042F">
              <w:rPr>
                <w:b/>
              </w:rPr>
              <w:t>. Rerun Workflow task pane</w:t>
            </w:r>
          </w:p>
        </w:tc>
      </w:tr>
    </w:tbl>
    <w:p w:rsidR="005B6C5B" w:rsidRDefault="00B57B49" w:rsidP="007C40FA">
      <w:pPr>
        <w:pStyle w:val="Procedure"/>
        <w:spacing w:before="120"/>
        <w:rPr>
          <w:lang w:bidi="en-US"/>
        </w:rPr>
      </w:pPr>
      <w:r w:rsidRPr="00B53321">
        <w:rPr>
          <w:lang w:bidi="en-US"/>
        </w:rPr>
        <w:t>To monitor the status of the rerun job or view its results</w:t>
      </w:r>
    </w:p>
    <w:p w:rsidR="005B6C5B" w:rsidRDefault="005B6C5B" w:rsidP="007505E1">
      <w:pPr>
        <w:pStyle w:val="List"/>
        <w:keepNext/>
        <w:keepLines/>
        <w:rPr>
          <w:lang w:bidi="en-US"/>
        </w:rPr>
      </w:pPr>
      <w:r>
        <w:rPr>
          <w:lang w:bidi="en-US"/>
        </w:rPr>
        <w:t>1.</w:t>
      </w:r>
      <w:r>
        <w:rPr>
          <w:lang w:bidi="en-US"/>
        </w:rPr>
        <w:tab/>
        <w:t>C</w:t>
      </w:r>
      <w:r w:rsidR="00B57B49" w:rsidRPr="00B53321">
        <w:rPr>
          <w:lang w:bidi="en-US"/>
        </w:rPr>
        <w:t xml:space="preserve">lick </w:t>
      </w:r>
      <w:r w:rsidR="00B57B49" w:rsidRPr="005B6C5B">
        <w:rPr>
          <w:b/>
          <w:lang w:bidi="en-US"/>
        </w:rPr>
        <w:t>View Associations</w:t>
      </w:r>
      <w:r w:rsidR="00B57B49" w:rsidRPr="00B53321">
        <w:rPr>
          <w:lang w:bidi="en-US"/>
        </w:rPr>
        <w:t xml:space="preserve"> in the Office Ribbon</w:t>
      </w:r>
      <w:r>
        <w:rPr>
          <w:lang w:bidi="en-US"/>
        </w:rPr>
        <w:t>.</w:t>
      </w:r>
    </w:p>
    <w:p w:rsidR="005B6C5B" w:rsidRDefault="005B6C5B" w:rsidP="007505E1">
      <w:pPr>
        <w:pStyle w:val="List"/>
        <w:rPr>
          <w:lang w:bidi="en-US"/>
        </w:rPr>
      </w:pPr>
      <w:r>
        <w:rPr>
          <w:lang w:bidi="en-US"/>
        </w:rPr>
        <w:t>2.</w:t>
      </w:r>
      <w:r>
        <w:rPr>
          <w:lang w:bidi="en-US"/>
        </w:rPr>
        <w:tab/>
        <w:t>C</w:t>
      </w:r>
      <w:r w:rsidR="00B57B49" w:rsidRPr="00B53321">
        <w:rPr>
          <w:lang w:bidi="en-US"/>
        </w:rPr>
        <w:t>lick the pi</w:t>
      </w:r>
      <w:r>
        <w:rPr>
          <w:lang w:bidi="en-US"/>
        </w:rPr>
        <w:t>cture to select it</w:t>
      </w:r>
      <w:r w:rsidR="007505E1">
        <w:rPr>
          <w:lang w:bidi="en-US"/>
        </w:rPr>
        <w:t>, and c</w:t>
      </w:r>
      <w:r>
        <w:rPr>
          <w:lang w:bidi="en-US"/>
        </w:rPr>
        <w:t xml:space="preserve">hoose </w:t>
      </w:r>
      <w:r w:rsidR="00B57B49" w:rsidRPr="005B6C5B">
        <w:rPr>
          <w:b/>
          <w:lang w:bidi="en-US"/>
        </w:rPr>
        <w:t>Rerun</w:t>
      </w:r>
      <w:r w:rsidR="00B57B49" w:rsidRPr="00B53321">
        <w:rPr>
          <w:lang w:bidi="en-US"/>
        </w:rPr>
        <w:t xml:space="preserve"> to view the results and parameters of the rerun in the lower section.</w:t>
      </w:r>
    </w:p>
    <w:p w:rsidR="00B57B49" w:rsidRPr="00190079" w:rsidRDefault="00B57B49" w:rsidP="005B6C5B">
      <w:pPr>
        <w:pStyle w:val="BodyTextIndent"/>
        <w:rPr>
          <w:lang w:bidi="en-US"/>
        </w:rPr>
      </w:pPr>
      <w:r w:rsidRPr="00B53321">
        <w:rPr>
          <w:lang w:bidi="en-US"/>
        </w:rPr>
        <w:t xml:space="preserve">When the rerun finishes, the rerun job output is displayed in </w:t>
      </w:r>
      <w:r>
        <w:rPr>
          <w:lang w:bidi="en-US"/>
        </w:rPr>
        <w:t xml:space="preserve">Outputs and Data Product </w:t>
      </w:r>
      <w:r w:rsidRPr="00B53321">
        <w:rPr>
          <w:lang w:bidi="en-US"/>
        </w:rPr>
        <w:t>tab</w:t>
      </w:r>
      <w:r>
        <w:rPr>
          <w:lang w:bidi="en-US"/>
        </w:rPr>
        <w:t>s</w:t>
      </w:r>
      <w:r w:rsidRPr="00B53321">
        <w:rPr>
          <w:lang w:bidi="en-US"/>
        </w:rPr>
        <w:t>.</w:t>
      </w:r>
      <w:r>
        <w:rPr>
          <w:lang w:bidi="en-US"/>
        </w:rPr>
        <w:t xml:space="preserve"> </w:t>
      </w:r>
    </w:p>
    <w:p w:rsidR="00B57B49" w:rsidRDefault="00B57B49" w:rsidP="00B57B49">
      <w:pPr>
        <w:pStyle w:val="Heading1"/>
      </w:pPr>
      <w:bookmarkStart w:id="38" w:name="_Toc227557713"/>
      <w:bookmarkStart w:id="39" w:name="_Toc229993386"/>
      <w:bookmarkStart w:id="40" w:name="_Toc231362524"/>
      <w:bookmarkStart w:id="41" w:name="_Toc245217090"/>
      <w:r w:rsidRPr="00B53321">
        <w:t>Tasks</w:t>
      </w:r>
      <w:bookmarkEnd w:id="38"/>
      <w:bookmarkEnd w:id="39"/>
      <w:bookmarkEnd w:id="40"/>
      <w:bookmarkEnd w:id="41"/>
    </w:p>
    <w:p w:rsidR="00FC6244" w:rsidRPr="00FC6244" w:rsidRDefault="00FC6244" w:rsidP="007505E1">
      <w:pPr>
        <w:pStyle w:val="BodyTextLink"/>
      </w:pPr>
      <w:r>
        <w:t>This section describes how to use the basic functionality of Trident Document Add-in.</w:t>
      </w:r>
    </w:p>
    <w:p w:rsidR="00B57B49" w:rsidRPr="00B53321" w:rsidRDefault="00B57B49" w:rsidP="007C40FA">
      <w:pPr>
        <w:pStyle w:val="Heading2"/>
        <w:spacing w:before="160"/>
      </w:pPr>
      <w:bookmarkStart w:id="42" w:name="_Toc210484494"/>
      <w:bookmarkStart w:id="43" w:name="_Toc227557714"/>
      <w:bookmarkStart w:id="44" w:name="_Toc229993387"/>
      <w:bookmarkStart w:id="45" w:name="_Toc231362525"/>
      <w:bookmarkStart w:id="46" w:name="_Toc245217091"/>
      <w:r w:rsidRPr="00B53321">
        <w:t>Specifying a Connection</w:t>
      </w:r>
      <w:bookmarkEnd w:id="42"/>
      <w:bookmarkEnd w:id="43"/>
      <w:bookmarkEnd w:id="44"/>
      <w:bookmarkEnd w:id="45"/>
      <w:bookmarkEnd w:id="46"/>
    </w:p>
    <w:tbl>
      <w:tblPr>
        <w:tblStyle w:val="TableGrid"/>
        <w:tblW w:w="88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8"/>
        <w:gridCol w:w="4320"/>
      </w:tblGrid>
      <w:tr w:rsidR="007505E1" w:rsidTr="007C40FA">
        <w:tc>
          <w:tcPr>
            <w:tcW w:w="4548" w:type="dxa"/>
          </w:tcPr>
          <w:p w:rsidR="007505E1" w:rsidRDefault="007505E1" w:rsidP="007C40FA">
            <w:pPr>
              <w:pStyle w:val="BodyText"/>
              <w:spacing w:after="0"/>
              <w:rPr>
                <w:rFonts w:eastAsiaTheme="minorHAnsi" w:cstheme="minorBidi"/>
                <w:szCs w:val="22"/>
                <w:lang w:bidi="en-US"/>
              </w:rPr>
            </w:pPr>
            <w:r w:rsidRPr="00B53321">
              <w:rPr>
                <w:rFonts w:eastAsiaTheme="minorHAnsi" w:cstheme="minorBidi"/>
                <w:szCs w:val="22"/>
                <w:lang w:bidi="en-US"/>
              </w:rPr>
              <w:t>On the right side</w:t>
            </w:r>
            <w:r w:rsidRPr="00C227FD">
              <w:t xml:space="preserve"> of</w:t>
            </w:r>
            <w:r w:rsidRPr="00B53321">
              <w:rPr>
                <w:rFonts w:eastAsiaTheme="minorHAnsi" w:cstheme="minorBidi"/>
                <w:szCs w:val="22"/>
                <w:lang w:bidi="en-US"/>
              </w:rPr>
              <w:t xml:space="preserve"> the Trident ribbon is a list </w:t>
            </w:r>
            <w:r w:rsidR="007C40FA">
              <w:rPr>
                <w:rFonts w:eastAsiaTheme="minorHAnsi" w:cstheme="minorBidi"/>
                <w:szCs w:val="22"/>
                <w:lang w:bidi="en-US"/>
              </w:rPr>
              <w:t>of</w:t>
            </w:r>
            <w:r w:rsidRPr="00B53321">
              <w:rPr>
                <w:rFonts w:eastAsiaTheme="minorHAnsi" w:cstheme="minorBidi"/>
                <w:szCs w:val="22"/>
                <w:lang w:bidi="en-US"/>
              </w:rPr>
              <w:t xml:space="preserve"> all configured connections</w:t>
            </w:r>
            <w:r>
              <w:rPr>
                <w:rFonts w:eastAsiaTheme="minorHAnsi" w:cstheme="minorBidi"/>
                <w:szCs w:val="22"/>
                <w:lang w:bidi="en-US"/>
              </w:rPr>
              <w:t>, as shown in Figure 7</w:t>
            </w:r>
            <w:r w:rsidRPr="00B53321">
              <w:rPr>
                <w:rFonts w:eastAsiaTheme="minorHAnsi" w:cstheme="minorBidi"/>
                <w:szCs w:val="22"/>
                <w:lang w:bidi="en-US"/>
              </w:rPr>
              <w:t>.</w:t>
            </w:r>
            <w:r>
              <w:rPr>
                <w:rFonts w:eastAsiaTheme="minorHAnsi" w:cstheme="minorBidi"/>
                <w:szCs w:val="22"/>
                <w:lang w:bidi="en-US"/>
              </w:rPr>
              <w:t xml:space="preserve"> </w:t>
            </w:r>
            <w:r w:rsidRPr="00B53321">
              <w:rPr>
                <w:rFonts w:eastAsiaTheme="minorHAnsi" w:cstheme="minorBidi"/>
                <w:szCs w:val="22"/>
                <w:lang w:bidi="en-US"/>
              </w:rPr>
              <w:t>Select the connection you’d like to use from this list.</w:t>
            </w:r>
            <w:r>
              <w:rPr>
                <w:rFonts w:eastAsiaTheme="minorHAnsi" w:cstheme="minorBidi"/>
                <w:szCs w:val="22"/>
                <w:lang w:bidi="en-US"/>
              </w:rPr>
              <w:t xml:space="preserve"> </w:t>
            </w:r>
            <w:r w:rsidRPr="00B53321">
              <w:rPr>
                <w:rFonts w:eastAsiaTheme="minorHAnsi" w:cstheme="minorBidi"/>
                <w:szCs w:val="22"/>
                <w:lang w:bidi="en-US"/>
              </w:rPr>
              <w:t>To manage connections in more depth, see “</w:t>
            </w:r>
            <w:r w:rsidRPr="00385063">
              <w:rPr>
                <w:rFonts w:eastAsiaTheme="minorHAnsi" w:cstheme="minorBidi"/>
                <w:szCs w:val="22"/>
                <w:lang w:bidi="en-US"/>
              </w:rPr>
              <w:t>Configuring Connections</w:t>
            </w:r>
            <w:r w:rsidRPr="00B53321">
              <w:rPr>
                <w:rFonts w:eastAsiaTheme="minorHAnsi" w:cstheme="minorBidi"/>
                <w:szCs w:val="22"/>
                <w:lang w:bidi="en-US"/>
              </w:rPr>
              <w:t xml:space="preserve">” </w:t>
            </w:r>
            <w:r>
              <w:rPr>
                <w:rFonts w:eastAsiaTheme="minorHAnsi" w:cstheme="minorBidi"/>
                <w:szCs w:val="22"/>
                <w:lang w:bidi="en-US"/>
              </w:rPr>
              <w:t>later in this document</w:t>
            </w:r>
            <w:r w:rsidRPr="00B53321">
              <w:rPr>
                <w:rFonts w:eastAsiaTheme="minorHAnsi" w:cstheme="minorBidi"/>
                <w:szCs w:val="22"/>
                <w:lang w:bidi="en-US"/>
              </w:rPr>
              <w:t>.</w:t>
            </w:r>
          </w:p>
        </w:tc>
        <w:tc>
          <w:tcPr>
            <w:tcW w:w="4320" w:type="dxa"/>
          </w:tcPr>
          <w:p w:rsidR="007505E1" w:rsidRPr="00B53321" w:rsidRDefault="007505E1" w:rsidP="007C40FA">
            <w:pPr>
              <w:pStyle w:val="BodyTextLink"/>
              <w:spacing w:after="0"/>
            </w:pPr>
            <w:r w:rsidRPr="00B53321">
              <w:rPr>
                <w:noProof/>
              </w:rPr>
              <w:drawing>
                <wp:inline distT="0" distB="0" distL="0" distR="0">
                  <wp:extent cx="2184286" cy="733333"/>
                  <wp:effectExtent l="19050" t="0" r="6464" b="0"/>
                  <wp:docPr id="1" name="Picture 41" descr="&lt;Guid&gt;0ab2a215-a18e-4fb9-ade7-6e18b34d605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srcRect/>
                          <a:stretch>
                            <a:fillRect/>
                          </a:stretch>
                        </pic:blipFill>
                        <pic:spPr bwMode="auto">
                          <a:xfrm>
                            <a:off x="0" y="0"/>
                            <a:ext cx="2184286" cy="733333"/>
                          </a:xfrm>
                          <a:prstGeom prst="rect">
                            <a:avLst/>
                          </a:prstGeom>
                          <a:noFill/>
                          <a:ln w="9525">
                            <a:noFill/>
                            <a:miter lim="800000"/>
                            <a:headEnd/>
                            <a:tailEnd/>
                          </a:ln>
                        </pic:spPr>
                      </pic:pic>
                    </a:graphicData>
                  </a:graphic>
                </wp:inline>
              </w:drawing>
            </w:r>
          </w:p>
          <w:p w:rsidR="007505E1" w:rsidRPr="007505E1" w:rsidRDefault="007505E1" w:rsidP="007C40FA">
            <w:pPr>
              <w:pStyle w:val="FigCap"/>
              <w:spacing w:after="0"/>
              <w:rPr>
                <w:szCs w:val="22"/>
              </w:rPr>
            </w:pPr>
            <w:bookmarkStart w:id="47" w:name="_Ref180813475"/>
            <w:r>
              <w:t>Figure 7</w:t>
            </w:r>
            <w:r w:rsidRPr="00B53321">
              <w:t>.</w:t>
            </w:r>
            <w:r>
              <w:t xml:space="preserve"> </w:t>
            </w:r>
            <w:r w:rsidRPr="00B53321">
              <w:t>Select Connection</w:t>
            </w:r>
            <w:bookmarkEnd w:id="47"/>
            <w:r>
              <w:t xml:space="preserve"> option</w:t>
            </w:r>
          </w:p>
        </w:tc>
      </w:tr>
    </w:tbl>
    <w:p w:rsidR="00B57B49" w:rsidRDefault="00B57B49" w:rsidP="00B57B49">
      <w:pPr>
        <w:pStyle w:val="Heading2"/>
      </w:pPr>
      <w:bookmarkStart w:id="48" w:name="_Toc229993388"/>
      <w:bookmarkStart w:id="49" w:name="_Toc231362526"/>
      <w:bookmarkStart w:id="50" w:name="_Toc245217092"/>
      <w:bookmarkStart w:id="51" w:name="_Ref176074371"/>
      <w:bookmarkStart w:id="52" w:name="_Toc210484495"/>
      <w:bookmarkStart w:id="53" w:name="_Toc227557715"/>
      <w:r>
        <w:lastRenderedPageBreak/>
        <w:t>Running Workflow</w:t>
      </w:r>
      <w:bookmarkEnd w:id="48"/>
      <w:bookmarkEnd w:id="49"/>
      <w:bookmarkEnd w:id="5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2"/>
        <w:gridCol w:w="2646"/>
      </w:tblGrid>
      <w:tr w:rsidR="005B6C5B" w:rsidRPr="005B6C5B" w:rsidTr="007C40FA">
        <w:tc>
          <w:tcPr>
            <w:tcW w:w="5142" w:type="dxa"/>
          </w:tcPr>
          <w:p w:rsidR="007D155B" w:rsidRDefault="007D155B" w:rsidP="007D155B">
            <w:pPr>
              <w:pStyle w:val="BodyText"/>
            </w:pPr>
            <w:r>
              <w:t>You</w:t>
            </w:r>
            <w:r w:rsidRPr="007C48BA">
              <w:t xml:space="preserve"> can</w:t>
            </w:r>
            <w:r>
              <w:t xml:space="preserve"> run a workflow that is present on Trident server by using the Run Workflow option available on the Trident ribbon. </w:t>
            </w:r>
          </w:p>
          <w:p w:rsidR="005B6C5B" w:rsidRDefault="005B6C5B" w:rsidP="003A3C45">
            <w:pPr>
              <w:pStyle w:val="Procedure"/>
              <w:rPr>
                <w:bCs/>
              </w:rPr>
            </w:pPr>
            <w:r>
              <w:t>To run a workflow</w:t>
            </w:r>
          </w:p>
          <w:p w:rsidR="005B6C5B" w:rsidRDefault="005B6C5B" w:rsidP="00B57B49">
            <w:pPr>
              <w:pStyle w:val="List"/>
            </w:pPr>
            <w:r>
              <w:t>1.</w:t>
            </w:r>
            <w:r>
              <w:tab/>
              <w:t xml:space="preserve">Click </w:t>
            </w:r>
            <w:r w:rsidRPr="003A3C45">
              <w:rPr>
                <w:b/>
              </w:rPr>
              <w:t>Run Workflow</w:t>
            </w:r>
            <w:r>
              <w:t xml:space="preserve"> on the Trident tab of</w:t>
            </w:r>
            <w:r w:rsidR="000C1628">
              <w:t> </w:t>
            </w:r>
            <w:r>
              <w:t xml:space="preserve">the Office ribbon. </w:t>
            </w:r>
          </w:p>
          <w:p w:rsidR="005B6C5B" w:rsidRDefault="005B6C5B" w:rsidP="00B57B49">
            <w:pPr>
              <w:pStyle w:val="List"/>
              <w:rPr>
                <w:bCs/>
              </w:rPr>
            </w:pPr>
            <w:r>
              <w:t>2.</w:t>
            </w:r>
            <w:r>
              <w:tab/>
              <w:t>In the Run Workflow pane, select a workflow to run from the workflow list</w:t>
            </w:r>
            <w:r w:rsidR="000C1628">
              <w:t xml:space="preserve">, as shown in </w:t>
            </w:r>
            <w:r w:rsidR="00C227FD" w:rsidRPr="00C227FD">
              <w:t>Figure 8</w:t>
            </w:r>
            <w:r>
              <w:t>.</w:t>
            </w:r>
          </w:p>
          <w:p w:rsidR="005B6C5B" w:rsidRDefault="005B6C5B" w:rsidP="00B57B49">
            <w:pPr>
              <w:pStyle w:val="List"/>
            </w:pPr>
            <w:r>
              <w:t>3.</w:t>
            </w:r>
            <w:r>
              <w:tab/>
            </w:r>
            <w:r w:rsidRPr="006F058F">
              <w:t xml:space="preserve">The workflow can be defined with required input </w:t>
            </w:r>
            <w:r>
              <w:t>and</w:t>
            </w:r>
            <w:r w:rsidRPr="006F058F">
              <w:t xml:space="preserve"> output parameters.</w:t>
            </w:r>
          </w:p>
          <w:p w:rsidR="005B6C5B" w:rsidRDefault="005B6C5B" w:rsidP="003A3C45">
            <w:pPr>
              <w:pStyle w:val="BodyTextIndent"/>
              <w:rPr>
                <w:bCs/>
              </w:rPr>
            </w:pPr>
            <w:r w:rsidRPr="006F058F">
              <w:t xml:space="preserve"> For a run, parameter values will default to the</w:t>
            </w:r>
            <w:r>
              <w:t xml:space="preserve"> values</w:t>
            </w:r>
            <w:r w:rsidRPr="006F058F">
              <w:t xml:space="preserve"> for the </w:t>
            </w:r>
            <w:r>
              <w:t>workflow</w:t>
            </w:r>
            <w:r w:rsidRPr="006F058F">
              <w:t>. You can change the parameter values if desired</w:t>
            </w:r>
            <w:r>
              <w:t>.</w:t>
            </w:r>
          </w:p>
          <w:p w:rsidR="005B6C5B" w:rsidRDefault="005B6C5B" w:rsidP="00B57B49">
            <w:pPr>
              <w:pStyle w:val="List"/>
              <w:rPr>
                <w:bCs/>
              </w:rPr>
            </w:pPr>
            <w:r>
              <w:t>4.</w:t>
            </w:r>
            <w:r>
              <w:tab/>
              <w:t>S</w:t>
            </w:r>
            <w:r w:rsidRPr="006F058F">
              <w:t xml:space="preserve">pecify </w:t>
            </w:r>
            <w:r w:rsidR="002A53AC">
              <w:t>a</w:t>
            </w:r>
            <w:r w:rsidRPr="006F058F">
              <w:t xml:space="preserve"> job</w:t>
            </w:r>
            <w:r w:rsidR="002A53AC">
              <w:t xml:space="preserve"> name</w:t>
            </w:r>
            <w:r>
              <w:t>, and</w:t>
            </w:r>
            <w:r w:rsidRPr="006F058F">
              <w:t xml:space="preserve"> select the</w:t>
            </w:r>
            <w:r>
              <w:t xml:space="preserve"> connection and</w:t>
            </w:r>
            <w:r w:rsidRPr="006F058F">
              <w:t xml:space="preserve"> machine at which </w:t>
            </w:r>
            <w:r>
              <w:t>workflow</w:t>
            </w:r>
            <w:r w:rsidRPr="006F058F">
              <w:t xml:space="preserve"> needs to be run</w:t>
            </w:r>
            <w:r>
              <w:t>.</w:t>
            </w:r>
          </w:p>
          <w:p w:rsidR="005B6C5B" w:rsidRDefault="005B6C5B" w:rsidP="00B57B49">
            <w:pPr>
              <w:pStyle w:val="List"/>
            </w:pPr>
            <w:r>
              <w:t>5.</w:t>
            </w:r>
            <w:r>
              <w:tab/>
              <w:t xml:space="preserve">To run the workflow, click </w:t>
            </w:r>
            <w:r w:rsidRPr="003A3C45">
              <w:rPr>
                <w:b/>
              </w:rPr>
              <w:t>Run</w:t>
            </w:r>
            <w:r>
              <w:t xml:space="preserve">. </w:t>
            </w:r>
          </w:p>
          <w:p w:rsidR="005B6C5B" w:rsidRPr="005B6C5B" w:rsidRDefault="005B6C5B" w:rsidP="005B6C5B">
            <w:pPr>
              <w:pStyle w:val="BodyTextIndent"/>
            </w:pPr>
            <w:r>
              <w:t xml:space="preserve">You can click </w:t>
            </w:r>
            <w:r w:rsidRPr="003A3C45">
              <w:rPr>
                <w:b/>
              </w:rPr>
              <w:t>Terminate</w:t>
            </w:r>
            <w:r>
              <w:t xml:space="preserve"> at any time to terminate the workflow.</w:t>
            </w:r>
          </w:p>
        </w:tc>
        <w:tc>
          <w:tcPr>
            <w:tcW w:w="2646" w:type="dxa"/>
          </w:tcPr>
          <w:p w:rsidR="005B6C5B" w:rsidRPr="005B6C5B" w:rsidRDefault="005B6C5B" w:rsidP="0034684B">
            <w:pPr>
              <w:pStyle w:val="odytextli"/>
              <w:tabs>
                <w:tab w:val="clear" w:pos="360"/>
                <w:tab w:val="clear" w:pos="720"/>
              </w:tabs>
            </w:pPr>
            <w:r w:rsidRPr="005B6C5B">
              <w:rPr>
                <w:noProof/>
              </w:rPr>
              <w:drawing>
                <wp:inline distT="0" distB="0" distL="0" distR="0">
                  <wp:extent cx="1519450" cy="4352857"/>
                  <wp:effectExtent l="19050" t="0" r="4550" b="0"/>
                  <wp:docPr id="34" name="Picture 13" descr="&lt;Guid&gt;9877877b-e62f-4c8a-a8c0-e0246728dcb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1519450" cy="4352857"/>
                          </a:xfrm>
                          <a:prstGeom prst="rect">
                            <a:avLst/>
                          </a:prstGeom>
                          <a:noFill/>
                          <a:ln w="9525">
                            <a:noFill/>
                            <a:miter lim="800000"/>
                            <a:headEnd/>
                            <a:tailEnd/>
                          </a:ln>
                        </pic:spPr>
                      </pic:pic>
                    </a:graphicData>
                  </a:graphic>
                </wp:inline>
              </w:drawing>
            </w:r>
            <w:r>
              <w:br/>
            </w:r>
            <w:bookmarkStart w:id="54" w:name="_Ref230001282"/>
            <w:bookmarkStart w:id="55" w:name="_Ref230001278"/>
            <w:r w:rsidRPr="005B6C5B">
              <w:rPr>
                <w:b/>
              </w:rPr>
              <w:t xml:space="preserve">Figure </w:t>
            </w:r>
            <w:r w:rsidR="00582150">
              <w:rPr>
                <w:b/>
              </w:rPr>
              <w:t>8</w:t>
            </w:r>
            <w:bookmarkEnd w:id="54"/>
            <w:r w:rsidRPr="005B6C5B">
              <w:rPr>
                <w:b/>
              </w:rPr>
              <w:t>. Run Workflow</w:t>
            </w:r>
            <w:bookmarkEnd w:id="55"/>
            <w:r w:rsidRPr="005B6C5B">
              <w:rPr>
                <w:b/>
              </w:rPr>
              <w:t xml:space="preserve"> pane</w:t>
            </w:r>
          </w:p>
        </w:tc>
      </w:tr>
    </w:tbl>
    <w:p w:rsidR="00B57B49" w:rsidRDefault="00B57B49" w:rsidP="00B57B49">
      <w:pPr>
        <w:pStyle w:val="Heading2"/>
      </w:pPr>
      <w:bookmarkStart w:id="56" w:name="_Toc229993389"/>
      <w:bookmarkStart w:id="57" w:name="_Toc231362527"/>
      <w:bookmarkStart w:id="58" w:name="_Toc245217093"/>
      <w:r w:rsidRPr="00B53321">
        <w:lastRenderedPageBreak/>
        <w:t>Associating Workflow with a Picture</w:t>
      </w:r>
      <w:bookmarkEnd w:id="51"/>
      <w:bookmarkEnd w:id="52"/>
      <w:bookmarkEnd w:id="53"/>
      <w:bookmarkEnd w:id="56"/>
      <w:bookmarkEnd w:id="57"/>
      <w:bookmarkEnd w:id="5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2748"/>
      </w:tblGrid>
      <w:tr w:rsidR="000C1628" w:rsidTr="009A362C">
        <w:tc>
          <w:tcPr>
            <w:tcW w:w="5148" w:type="dxa"/>
          </w:tcPr>
          <w:p w:rsidR="00E731A0" w:rsidRPr="00B53321" w:rsidRDefault="00E731A0" w:rsidP="00ED43E2">
            <w:pPr>
              <w:pStyle w:val="Procedure"/>
              <w:rPr>
                <w:lang w:bidi="en-US"/>
              </w:rPr>
            </w:pPr>
            <w:r w:rsidRPr="00B53321">
              <w:rPr>
                <w:lang w:bidi="en-US"/>
              </w:rPr>
              <w:t>To associate a workflow with a picture</w:t>
            </w:r>
          </w:p>
          <w:p w:rsidR="00E731A0" w:rsidRPr="00B53321" w:rsidRDefault="00E823DE" w:rsidP="00B57B49">
            <w:pPr>
              <w:pStyle w:val="List"/>
              <w:rPr>
                <w:lang w:bidi="en-US"/>
              </w:rPr>
            </w:pPr>
            <w:r>
              <w:rPr>
                <w:lang w:bidi="en-US"/>
              </w:rPr>
              <w:t>1</w:t>
            </w:r>
            <w:r w:rsidR="00E731A0">
              <w:rPr>
                <w:lang w:bidi="en-US"/>
              </w:rPr>
              <w:t>.</w:t>
            </w:r>
            <w:r w:rsidR="00E731A0">
              <w:rPr>
                <w:lang w:bidi="en-US"/>
              </w:rPr>
              <w:tab/>
            </w:r>
            <w:r w:rsidR="00E731A0" w:rsidRPr="00B53321">
              <w:rPr>
                <w:lang w:bidi="en-US"/>
              </w:rPr>
              <w:t>Select the picture to which the association should be added.</w:t>
            </w:r>
          </w:p>
          <w:p w:rsidR="00E731A0" w:rsidRDefault="00E823DE" w:rsidP="000C1628">
            <w:pPr>
              <w:pStyle w:val="List"/>
              <w:keepNext/>
              <w:keepLines/>
              <w:rPr>
                <w:lang w:bidi="en-US"/>
              </w:rPr>
            </w:pPr>
            <w:r>
              <w:rPr>
                <w:lang w:bidi="en-US"/>
              </w:rPr>
              <w:t>2</w:t>
            </w:r>
            <w:r w:rsidR="00E731A0">
              <w:rPr>
                <w:lang w:bidi="en-US"/>
              </w:rPr>
              <w:t>.</w:t>
            </w:r>
            <w:r w:rsidR="00E731A0">
              <w:rPr>
                <w:lang w:bidi="en-US"/>
              </w:rPr>
              <w:tab/>
            </w:r>
            <w:r w:rsidR="00E731A0" w:rsidRPr="00B53321">
              <w:rPr>
                <w:lang w:bidi="en-US"/>
              </w:rPr>
              <w:t xml:space="preserve">Click </w:t>
            </w:r>
            <w:r w:rsidR="00E731A0" w:rsidRPr="000C1628">
              <w:rPr>
                <w:b/>
                <w:lang w:bidi="en-US"/>
              </w:rPr>
              <w:t>Associate Workflow</w:t>
            </w:r>
            <w:r w:rsidR="00E731A0" w:rsidRPr="00B53321">
              <w:rPr>
                <w:lang w:bidi="en-US"/>
              </w:rPr>
              <w:t xml:space="preserve"> on the Trident tab of the Office Ribbon. </w:t>
            </w:r>
          </w:p>
          <w:p w:rsidR="00E731A0" w:rsidRPr="00B53321" w:rsidRDefault="00E731A0" w:rsidP="000C1628">
            <w:pPr>
              <w:pStyle w:val="BodyTextIndent"/>
              <w:rPr>
                <w:lang w:bidi="en-US"/>
              </w:rPr>
            </w:pPr>
            <w:r>
              <w:rPr>
                <w:lang w:bidi="en-US"/>
              </w:rPr>
              <w:t>T</w:t>
            </w:r>
            <w:r w:rsidRPr="00B53321">
              <w:rPr>
                <w:lang w:bidi="en-US"/>
              </w:rPr>
              <w:t>he Associate Workflow Pane</w:t>
            </w:r>
            <w:r>
              <w:rPr>
                <w:lang w:bidi="en-US"/>
              </w:rPr>
              <w:t xml:space="preserve"> appears,</w:t>
            </w:r>
            <w:r w:rsidRPr="00B53321">
              <w:rPr>
                <w:lang w:bidi="en-US"/>
              </w:rPr>
              <w:t xml:space="preserve"> as shown in </w:t>
            </w:r>
            <w:r w:rsidR="00C227FD" w:rsidRPr="00C227FD">
              <w:rPr>
                <w:lang w:bidi="en-US"/>
              </w:rPr>
              <w:t>Figure 9</w:t>
            </w:r>
            <w:r w:rsidRPr="00B53321">
              <w:rPr>
                <w:lang w:bidi="en-US"/>
              </w:rPr>
              <w:t>.</w:t>
            </w:r>
          </w:p>
          <w:p w:rsidR="00E731A0" w:rsidRDefault="00E823DE" w:rsidP="000C1628">
            <w:pPr>
              <w:pStyle w:val="List"/>
              <w:keepNext/>
              <w:keepLines/>
              <w:rPr>
                <w:lang w:bidi="en-US"/>
              </w:rPr>
            </w:pPr>
            <w:r>
              <w:rPr>
                <w:lang w:bidi="en-US"/>
              </w:rPr>
              <w:t>3</w:t>
            </w:r>
            <w:r w:rsidR="00E731A0">
              <w:rPr>
                <w:lang w:bidi="en-US"/>
              </w:rPr>
              <w:t>.</w:t>
            </w:r>
            <w:r w:rsidR="00E731A0">
              <w:rPr>
                <w:lang w:bidi="en-US"/>
              </w:rPr>
              <w:tab/>
              <w:t>S</w:t>
            </w:r>
            <w:r w:rsidR="00E731A0" w:rsidRPr="00B53321">
              <w:rPr>
                <w:lang w:bidi="en-US"/>
              </w:rPr>
              <w:t xml:space="preserve">elect </w:t>
            </w:r>
            <w:r w:rsidR="00E731A0">
              <w:rPr>
                <w:lang w:bidi="en-US"/>
              </w:rPr>
              <w:t>a</w:t>
            </w:r>
            <w:r w:rsidR="00E731A0" w:rsidRPr="00B53321">
              <w:rPr>
                <w:lang w:bidi="en-US"/>
              </w:rPr>
              <w:t xml:space="preserve"> job either from</w:t>
            </w:r>
            <w:r w:rsidR="002A53AC">
              <w:rPr>
                <w:lang w:bidi="en-US"/>
              </w:rPr>
              <w:t xml:space="preserve"> the Trident</w:t>
            </w:r>
            <w:r w:rsidR="00E731A0" w:rsidRPr="00B53321">
              <w:rPr>
                <w:lang w:bidi="en-US"/>
              </w:rPr>
              <w:t xml:space="preserve"> server or from </w:t>
            </w:r>
            <w:r w:rsidR="002A53AC">
              <w:rPr>
                <w:lang w:bidi="en-US"/>
              </w:rPr>
              <w:t xml:space="preserve">the </w:t>
            </w:r>
            <w:r w:rsidR="00E731A0" w:rsidRPr="00B53321">
              <w:rPr>
                <w:lang w:bidi="en-US"/>
              </w:rPr>
              <w:t>document.</w:t>
            </w:r>
          </w:p>
          <w:p w:rsidR="00E731A0" w:rsidRDefault="00E731A0" w:rsidP="00ED43E2">
            <w:pPr>
              <w:pStyle w:val="BodyTextIndent"/>
              <w:rPr>
                <w:lang w:bidi="en-US"/>
              </w:rPr>
            </w:pPr>
            <w:r w:rsidRPr="00B53321">
              <w:rPr>
                <w:lang w:bidi="en-US"/>
              </w:rPr>
              <w:t>If you have already associated at least one job with the document, then you will see a list of jobs that are already associated.</w:t>
            </w:r>
            <w:r>
              <w:rPr>
                <w:lang w:bidi="en-US"/>
              </w:rPr>
              <w:t xml:space="preserve"> </w:t>
            </w:r>
            <w:r w:rsidRPr="00B53321">
              <w:rPr>
                <w:lang w:bidi="en-US"/>
              </w:rPr>
              <w:t>If not, you’ll see a list of jobs on the server.</w:t>
            </w:r>
            <w:r>
              <w:rPr>
                <w:lang w:bidi="en-US"/>
              </w:rPr>
              <w:t xml:space="preserve"> </w:t>
            </w:r>
            <w:r w:rsidRPr="00B53321">
              <w:rPr>
                <w:lang w:bidi="en-US"/>
              </w:rPr>
              <w:t>You can switch between these lists with the radio buttons at the top of the pane.</w:t>
            </w:r>
            <w:r>
              <w:rPr>
                <w:lang w:bidi="en-US"/>
              </w:rPr>
              <w:t xml:space="preserve"> </w:t>
            </w:r>
            <w:r w:rsidRPr="00B53321">
              <w:rPr>
                <w:lang w:bidi="en-US"/>
              </w:rPr>
              <w:t>Note that you will only see completed workflow jobs, not delete</w:t>
            </w:r>
            <w:r>
              <w:rPr>
                <w:lang w:bidi="en-US"/>
              </w:rPr>
              <w:t>d</w:t>
            </w:r>
            <w:r w:rsidR="002A53AC">
              <w:rPr>
                <w:lang w:bidi="en-US"/>
              </w:rPr>
              <w:t xml:space="preserve"> jobs</w:t>
            </w:r>
            <w:r>
              <w:rPr>
                <w:lang w:bidi="en-US"/>
              </w:rPr>
              <w:t xml:space="preserve"> or jobs in progress</w:t>
            </w:r>
            <w:r w:rsidRPr="00B53321">
              <w:rPr>
                <w:lang w:bidi="en-US"/>
              </w:rPr>
              <w:t>.</w:t>
            </w:r>
          </w:p>
          <w:p w:rsidR="00E731A0" w:rsidRDefault="00E823DE" w:rsidP="000C1628">
            <w:pPr>
              <w:pStyle w:val="List"/>
              <w:keepNext/>
              <w:keepLines/>
              <w:rPr>
                <w:lang w:bidi="en-US"/>
              </w:rPr>
            </w:pPr>
            <w:r>
              <w:rPr>
                <w:lang w:bidi="en-US"/>
              </w:rPr>
              <w:t>4</w:t>
            </w:r>
            <w:r w:rsidR="00E731A0">
              <w:rPr>
                <w:lang w:bidi="en-US"/>
              </w:rPr>
              <w:t>.</w:t>
            </w:r>
            <w:r w:rsidR="00E731A0">
              <w:rPr>
                <w:lang w:bidi="en-US"/>
              </w:rPr>
              <w:tab/>
              <w:t xml:space="preserve">Click </w:t>
            </w:r>
            <w:r w:rsidR="00E731A0" w:rsidRPr="000C1628">
              <w:rPr>
                <w:b/>
                <w:lang w:bidi="en-US"/>
              </w:rPr>
              <w:t>Refresh</w:t>
            </w:r>
            <w:r w:rsidR="00E731A0">
              <w:rPr>
                <w:lang w:bidi="en-US"/>
              </w:rPr>
              <w:t xml:space="preserve"> to update the job list. </w:t>
            </w:r>
          </w:p>
          <w:p w:rsidR="00E731A0" w:rsidRDefault="00E731A0" w:rsidP="00ED43E2">
            <w:pPr>
              <w:pStyle w:val="BodyTextIndent"/>
              <w:rPr>
                <w:lang w:bidi="en-US"/>
              </w:rPr>
            </w:pPr>
            <w:r w:rsidRPr="00B53321">
              <w:rPr>
                <w:lang w:bidi="en-US"/>
              </w:rPr>
              <w:t xml:space="preserve">You can filter the jobs using the Filter text box situated above the </w:t>
            </w:r>
            <w:r>
              <w:rPr>
                <w:lang w:bidi="en-US"/>
              </w:rPr>
              <w:t>job</w:t>
            </w:r>
            <w:r w:rsidRPr="00B53321">
              <w:rPr>
                <w:lang w:bidi="en-US"/>
              </w:rPr>
              <w:t xml:space="preserve"> list. For example, if you would like to see only the </w:t>
            </w:r>
            <w:r>
              <w:rPr>
                <w:lang w:bidi="en-US"/>
              </w:rPr>
              <w:t>jobs</w:t>
            </w:r>
            <w:r w:rsidRPr="00B53321">
              <w:rPr>
                <w:lang w:bidi="en-US"/>
              </w:rPr>
              <w:t xml:space="preserve"> that contain the text “Cove</w:t>
            </w:r>
            <w:r w:rsidR="00343399">
              <w:rPr>
                <w:lang w:bidi="en-US"/>
              </w:rPr>
              <w:t>,</w:t>
            </w:r>
            <w:r w:rsidRPr="00B53321">
              <w:rPr>
                <w:lang w:bidi="en-US"/>
              </w:rPr>
              <w:t xml:space="preserve">” you can type </w:t>
            </w:r>
            <w:r w:rsidRPr="00343399">
              <w:rPr>
                <w:b/>
                <w:lang w:bidi="en-US"/>
              </w:rPr>
              <w:t>Cove</w:t>
            </w:r>
            <w:r w:rsidRPr="00B53321">
              <w:rPr>
                <w:lang w:bidi="en-US"/>
              </w:rPr>
              <w:t xml:space="preserve"> in </w:t>
            </w:r>
            <w:r w:rsidR="00343399">
              <w:rPr>
                <w:lang w:bidi="en-US"/>
              </w:rPr>
              <w:t xml:space="preserve">the </w:t>
            </w:r>
            <w:r w:rsidRPr="00B53321">
              <w:rPr>
                <w:lang w:bidi="en-US"/>
              </w:rPr>
              <w:t>search text</w:t>
            </w:r>
            <w:r>
              <w:rPr>
                <w:lang w:bidi="en-US"/>
              </w:rPr>
              <w:t xml:space="preserve"> and click </w:t>
            </w:r>
            <w:r w:rsidRPr="00343399">
              <w:rPr>
                <w:b/>
                <w:lang w:bidi="en-US"/>
              </w:rPr>
              <w:t>Search</w:t>
            </w:r>
            <w:r>
              <w:rPr>
                <w:lang w:bidi="en-US"/>
              </w:rPr>
              <w:t xml:space="preserve"> or press </w:t>
            </w:r>
            <w:r w:rsidR="00343399">
              <w:rPr>
                <w:lang w:bidi="en-US"/>
              </w:rPr>
              <w:t>Enter</w:t>
            </w:r>
            <w:r w:rsidRPr="00B53321">
              <w:rPr>
                <w:lang w:bidi="en-US"/>
              </w:rPr>
              <w:t>.</w:t>
            </w:r>
          </w:p>
          <w:p w:rsidR="00E731A0" w:rsidRPr="00B53321" w:rsidRDefault="00E823DE" w:rsidP="00B57B49">
            <w:pPr>
              <w:pStyle w:val="List"/>
              <w:rPr>
                <w:lang w:bidi="en-US"/>
              </w:rPr>
            </w:pPr>
            <w:r>
              <w:rPr>
                <w:lang w:bidi="en-US"/>
              </w:rPr>
              <w:t>5</w:t>
            </w:r>
            <w:r w:rsidR="00E731A0">
              <w:rPr>
                <w:lang w:bidi="en-US"/>
              </w:rPr>
              <w:t>.</w:t>
            </w:r>
            <w:r w:rsidR="00E731A0">
              <w:rPr>
                <w:lang w:bidi="en-US"/>
              </w:rPr>
              <w:tab/>
            </w:r>
            <w:r w:rsidR="00E731A0" w:rsidRPr="00B53321">
              <w:rPr>
                <w:lang w:bidi="en-US"/>
              </w:rPr>
              <w:t xml:space="preserve">Select the job that you want to associate with the selected picture. </w:t>
            </w:r>
          </w:p>
          <w:p w:rsidR="000C1628" w:rsidRDefault="00E731A0" w:rsidP="00E731A0">
            <w:pPr>
              <w:pStyle w:val="BodyTextIndent"/>
              <w:rPr>
                <w:lang w:bidi="en-US"/>
              </w:rPr>
            </w:pPr>
            <w:r w:rsidRPr="00B53321">
              <w:rPr>
                <w:lang w:bidi="en-US"/>
              </w:rPr>
              <w:t>By default, the workflow package is downloaded and embedded in the word document.</w:t>
            </w:r>
            <w:r>
              <w:rPr>
                <w:lang w:bidi="en-US"/>
              </w:rPr>
              <w:t xml:space="preserve"> </w:t>
            </w:r>
          </w:p>
        </w:tc>
        <w:tc>
          <w:tcPr>
            <w:tcW w:w="2748" w:type="dxa"/>
          </w:tcPr>
          <w:p w:rsidR="000C1628" w:rsidRDefault="00E731A0" w:rsidP="0034684B">
            <w:pPr>
              <w:pStyle w:val="BodyText"/>
            </w:pPr>
            <w:r>
              <w:rPr>
                <w:noProof/>
              </w:rPr>
              <w:drawing>
                <wp:inline distT="0" distB="0" distL="0" distR="0">
                  <wp:extent cx="1524286" cy="4358096"/>
                  <wp:effectExtent l="19050" t="0" r="0" b="0"/>
                  <wp:docPr id="35" name="Picture 14" descr="&lt;Guid&gt;03cf9f3f-c43a-449f-bbf9-8efaecfa14c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1524286" cy="4358096"/>
                          </a:xfrm>
                          <a:prstGeom prst="rect">
                            <a:avLst/>
                          </a:prstGeom>
                          <a:noFill/>
                          <a:ln w="9525">
                            <a:noFill/>
                            <a:miter lim="800000"/>
                            <a:headEnd/>
                            <a:tailEnd/>
                          </a:ln>
                        </pic:spPr>
                      </pic:pic>
                    </a:graphicData>
                  </a:graphic>
                </wp:inline>
              </w:drawing>
            </w:r>
            <w:bookmarkStart w:id="59" w:name="_Ref172706275"/>
            <w:r w:rsidR="007D155B">
              <w:rPr>
                <w:b/>
              </w:rPr>
              <w:br/>
            </w:r>
            <w:r w:rsidRPr="00E731A0">
              <w:rPr>
                <w:b/>
              </w:rPr>
              <w:t>Figure</w:t>
            </w:r>
            <w:r w:rsidR="00582150">
              <w:rPr>
                <w:b/>
              </w:rPr>
              <w:t xml:space="preserve"> 9</w:t>
            </w:r>
            <w:bookmarkEnd w:id="59"/>
            <w:r w:rsidRPr="00E731A0">
              <w:rPr>
                <w:b/>
              </w:rPr>
              <w:t>. Associate Workflow pane</w:t>
            </w:r>
          </w:p>
        </w:tc>
      </w:tr>
    </w:tbl>
    <w:p w:rsidR="00E731A0" w:rsidRDefault="00E731A0" w:rsidP="00ED43E2">
      <w:pPr>
        <w:pStyle w:val="BodyTextIndent"/>
        <w:rPr>
          <w:lang w:bidi="en-US"/>
        </w:rPr>
      </w:pPr>
      <w:r w:rsidRPr="00B53321">
        <w:rPr>
          <w:lang w:bidi="en-US"/>
        </w:rPr>
        <w:t xml:space="preserve">If you want to provide a reference to a workflow but not embed it in the document, you can check </w:t>
      </w:r>
      <w:r w:rsidRPr="000C1628">
        <w:rPr>
          <w:b/>
          <w:lang w:bidi="en-US"/>
        </w:rPr>
        <w:t>Refer to workflow on Trident Server</w:t>
      </w:r>
      <w:r w:rsidRPr="00B53321">
        <w:rPr>
          <w:lang w:bidi="en-US"/>
        </w:rPr>
        <w:t>.</w:t>
      </w:r>
      <w:r>
        <w:rPr>
          <w:lang w:bidi="en-US"/>
        </w:rPr>
        <w:t xml:space="preserve"> </w:t>
      </w:r>
      <w:r w:rsidRPr="00B53321">
        <w:rPr>
          <w:lang w:bidi="en-US"/>
        </w:rPr>
        <w:t>You might want to reference a workflow to keep the document size down</w:t>
      </w:r>
      <w:r>
        <w:rPr>
          <w:lang w:bidi="en-US"/>
        </w:rPr>
        <w:t xml:space="preserve">—for example, </w:t>
      </w:r>
      <w:r w:rsidRPr="00B53321">
        <w:rPr>
          <w:lang w:bidi="en-US"/>
        </w:rPr>
        <w:t>embedding many workflow</w:t>
      </w:r>
      <w:r>
        <w:rPr>
          <w:lang w:bidi="en-US"/>
        </w:rPr>
        <w:t>s</w:t>
      </w:r>
      <w:r w:rsidRPr="00B53321">
        <w:rPr>
          <w:lang w:bidi="en-US"/>
        </w:rPr>
        <w:t xml:space="preserve"> will make your do</w:t>
      </w:r>
      <w:r>
        <w:rPr>
          <w:lang w:bidi="en-US"/>
        </w:rPr>
        <w:t>cument too big for e-mail</w:t>
      </w:r>
      <w:r w:rsidRPr="00B53321">
        <w:rPr>
          <w:lang w:bidi="en-US"/>
        </w:rPr>
        <w:t>.</w:t>
      </w:r>
    </w:p>
    <w:p w:rsidR="000C1628" w:rsidRPr="000C1628" w:rsidRDefault="00E731A0" w:rsidP="00E731A0">
      <w:pPr>
        <w:pStyle w:val="BodyTextIndent"/>
      </w:pPr>
      <w:r w:rsidRPr="00B53321">
        <w:rPr>
          <w:lang w:bidi="en-US"/>
        </w:rPr>
        <w:t>The workflow activities of the job are displayed on the separate tab next to workflows.</w:t>
      </w:r>
    </w:p>
    <w:p w:rsidR="00B57B49" w:rsidRDefault="00E823DE" w:rsidP="009F2BFC">
      <w:pPr>
        <w:pStyle w:val="List"/>
        <w:keepNext/>
        <w:keepLines/>
        <w:rPr>
          <w:lang w:bidi="en-US"/>
        </w:rPr>
      </w:pPr>
      <w:r>
        <w:rPr>
          <w:lang w:bidi="en-US"/>
        </w:rPr>
        <w:t>6</w:t>
      </w:r>
      <w:r w:rsidR="00B57B49">
        <w:rPr>
          <w:lang w:bidi="en-US"/>
        </w:rPr>
        <w:t>.</w:t>
      </w:r>
      <w:r w:rsidR="00B57B49">
        <w:rPr>
          <w:lang w:bidi="en-US"/>
        </w:rPr>
        <w:tab/>
      </w:r>
      <w:r w:rsidR="00B57B49" w:rsidRPr="00B53321">
        <w:rPr>
          <w:lang w:bidi="en-US"/>
        </w:rPr>
        <w:t>Enter a</w:t>
      </w:r>
      <w:r w:rsidR="00B57B49">
        <w:rPr>
          <w:lang w:bidi="en-US"/>
        </w:rPr>
        <w:t xml:space="preserve"> name and </w:t>
      </w:r>
      <w:r w:rsidR="00B57B49" w:rsidRPr="00B53321">
        <w:rPr>
          <w:lang w:bidi="en-US"/>
        </w:rPr>
        <w:t xml:space="preserve">description </w:t>
      </w:r>
      <w:r w:rsidR="00B57B49">
        <w:rPr>
          <w:lang w:bidi="en-US"/>
        </w:rPr>
        <w:t xml:space="preserve">for </w:t>
      </w:r>
      <w:r w:rsidR="00B57B49" w:rsidRPr="00B53321">
        <w:rPr>
          <w:lang w:bidi="en-US"/>
        </w:rPr>
        <w:t xml:space="preserve">the </w:t>
      </w:r>
      <w:r w:rsidR="00343399" w:rsidRPr="00B53321">
        <w:rPr>
          <w:lang w:bidi="en-US"/>
        </w:rPr>
        <w:t>workflow a</w:t>
      </w:r>
      <w:r w:rsidR="00B57B49" w:rsidRPr="00B53321">
        <w:rPr>
          <w:lang w:bidi="en-US"/>
        </w:rPr>
        <w:t>ssociation.</w:t>
      </w:r>
    </w:p>
    <w:p w:rsidR="00B57B49" w:rsidRDefault="00B57B49" w:rsidP="00ED43E2">
      <w:pPr>
        <w:pStyle w:val="BodyTextIndent"/>
        <w:rPr>
          <w:lang w:bidi="en-US"/>
        </w:rPr>
      </w:pPr>
      <w:r w:rsidRPr="00B53321">
        <w:rPr>
          <w:lang w:bidi="en-US"/>
        </w:rPr>
        <w:t>For the name, you should use something that will help you remember which job and result you’re associating.</w:t>
      </w:r>
      <w:r>
        <w:rPr>
          <w:lang w:bidi="en-US"/>
        </w:rPr>
        <w:t xml:space="preserve"> </w:t>
      </w:r>
      <w:r w:rsidRPr="00B53321">
        <w:rPr>
          <w:lang w:bidi="en-US"/>
        </w:rPr>
        <w:t>For the description, enter explanatory notes about how you went from the workflow output file to the image.</w:t>
      </w:r>
    </w:p>
    <w:p w:rsidR="00B57B49" w:rsidRDefault="00E823DE" w:rsidP="009F2BFC">
      <w:pPr>
        <w:pStyle w:val="List"/>
        <w:keepNext/>
        <w:keepLines/>
        <w:rPr>
          <w:lang w:bidi="en-US"/>
        </w:rPr>
      </w:pPr>
      <w:r>
        <w:rPr>
          <w:lang w:bidi="en-US"/>
        </w:rPr>
        <w:t>7</w:t>
      </w:r>
      <w:r w:rsidR="00B57B49">
        <w:rPr>
          <w:lang w:bidi="en-US"/>
        </w:rPr>
        <w:t>.</w:t>
      </w:r>
      <w:r w:rsidR="00B57B49">
        <w:rPr>
          <w:lang w:bidi="en-US"/>
        </w:rPr>
        <w:tab/>
      </w:r>
      <w:r w:rsidR="00E731A0">
        <w:rPr>
          <w:lang w:bidi="en-US"/>
        </w:rPr>
        <w:t>C</w:t>
      </w:r>
      <w:r w:rsidR="00B57B49" w:rsidRPr="00B53321">
        <w:rPr>
          <w:lang w:bidi="en-US"/>
        </w:rPr>
        <w:t xml:space="preserve">lick </w:t>
      </w:r>
      <w:r w:rsidR="00B57B49" w:rsidRPr="00E731A0">
        <w:rPr>
          <w:b/>
          <w:lang w:bidi="en-US"/>
        </w:rPr>
        <w:t>Save</w:t>
      </w:r>
      <w:r w:rsidR="00E731A0">
        <w:t>.</w:t>
      </w:r>
    </w:p>
    <w:p w:rsidR="00B57B49" w:rsidRDefault="00E731A0" w:rsidP="00ED43E2">
      <w:pPr>
        <w:pStyle w:val="BodyTextIndent"/>
        <w:rPr>
          <w:lang w:bidi="en-US"/>
        </w:rPr>
      </w:pPr>
      <w:r>
        <w:rPr>
          <w:lang w:bidi="en-US"/>
        </w:rPr>
        <w:t>T</w:t>
      </w:r>
      <w:r w:rsidRPr="00B53321">
        <w:rPr>
          <w:lang w:bidi="en-US"/>
        </w:rPr>
        <w:t xml:space="preserve">he application will display download progress message. </w:t>
      </w:r>
      <w:r w:rsidR="00B57B49" w:rsidRPr="00B53321">
        <w:rPr>
          <w:lang w:bidi="en-US"/>
        </w:rPr>
        <w:t>If you chose to download the workflow and embed it in the document, all its component</w:t>
      </w:r>
      <w:r w:rsidR="00B57B49">
        <w:rPr>
          <w:lang w:bidi="en-US"/>
        </w:rPr>
        <w:t>s</w:t>
      </w:r>
      <w:r w:rsidR="00A4163B">
        <w:rPr>
          <w:lang w:bidi="en-US"/>
        </w:rPr>
        <w:t xml:space="preserve"> </w:t>
      </w:r>
      <w:r w:rsidR="00B57B49" w:rsidRPr="00B53321">
        <w:rPr>
          <w:lang w:bidi="en-US"/>
        </w:rPr>
        <w:t>will be downloaded, which can take a while</w:t>
      </w:r>
      <w:r w:rsidR="00B57B49">
        <w:rPr>
          <w:lang w:bidi="en-US"/>
        </w:rPr>
        <w:t xml:space="preserve"> based on server location and network speed</w:t>
      </w:r>
      <w:r w:rsidR="00B57B49" w:rsidRPr="00B53321">
        <w:rPr>
          <w:lang w:bidi="en-US"/>
        </w:rPr>
        <w:t>.</w:t>
      </w:r>
    </w:p>
    <w:p w:rsidR="00B57B49" w:rsidRDefault="00300614" w:rsidP="00B57B49">
      <w:pPr>
        <w:pStyle w:val="List"/>
        <w:rPr>
          <w:lang w:bidi="en-US"/>
        </w:rPr>
      </w:pPr>
      <w:r>
        <w:rPr>
          <w:lang w:bidi="en-US"/>
        </w:rPr>
        <w:lastRenderedPageBreak/>
        <w:t>8</w:t>
      </w:r>
      <w:r w:rsidR="00B57B49">
        <w:rPr>
          <w:lang w:bidi="en-US"/>
        </w:rPr>
        <w:t>.</w:t>
      </w:r>
      <w:r w:rsidR="00B57B49">
        <w:rPr>
          <w:lang w:bidi="en-US"/>
        </w:rPr>
        <w:tab/>
      </w:r>
      <w:r w:rsidR="00B57B49" w:rsidRPr="00B53321">
        <w:rPr>
          <w:lang w:bidi="en-US"/>
        </w:rPr>
        <w:t xml:space="preserve">After the download is complete, view </w:t>
      </w:r>
      <w:r w:rsidR="00E731A0">
        <w:rPr>
          <w:lang w:bidi="en-US"/>
        </w:rPr>
        <w:t xml:space="preserve">the </w:t>
      </w:r>
      <w:r w:rsidR="00A4163B">
        <w:rPr>
          <w:lang w:bidi="en-US"/>
        </w:rPr>
        <w:t>document’s workflow</w:t>
      </w:r>
      <w:r w:rsidR="00A4163B" w:rsidRPr="00B53321">
        <w:rPr>
          <w:lang w:bidi="en-US"/>
        </w:rPr>
        <w:t xml:space="preserve"> </w:t>
      </w:r>
      <w:r w:rsidR="00B57B49" w:rsidRPr="00B53321">
        <w:rPr>
          <w:lang w:bidi="en-US"/>
        </w:rPr>
        <w:t xml:space="preserve">associations by clicking the </w:t>
      </w:r>
      <w:r w:rsidR="00343399">
        <w:rPr>
          <w:lang w:bidi="en-US"/>
        </w:rPr>
        <w:t>i</w:t>
      </w:r>
      <w:r w:rsidR="00B57B49" w:rsidRPr="00B53321">
        <w:rPr>
          <w:lang w:bidi="en-US"/>
        </w:rPr>
        <w:t xml:space="preserve">mage and selecting </w:t>
      </w:r>
      <w:r w:rsidR="00B57B49" w:rsidRPr="00E731A0">
        <w:rPr>
          <w:b/>
          <w:lang w:bidi="en-US"/>
        </w:rPr>
        <w:t>View Associations</w:t>
      </w:r>
      <w:r w:rsidR="00B57B49" w:rsidRPr="00B53321">
        <w:rPr>
          <w:lang w:bidi="en-US"/>
        </w:rPr>
        <w:t xml:space="preserve"> from the Trident ribbon</w:t>
      </w:r>
      <w:r w:rsidR="009F2BFC">
        <w:rPr>
          <w:lang w:bidi="en-US"/>
        </w:rPr>
        <w:t>, a</w:t>
      </w:r>
      <w:r w:rsidR="00B57B49" w:rsidRPr="00B53321">
        <w:rPr>
          <w:lang w:bidi="en-US"/>
        </w:rPr>
        <w:t xml:space="preserve">s shown in </w:t>
      </w:r>
      <w:r w:rsidR="00C227FD">
        <w:rPr>
          <w:lang w:bidi="en-US"/>
        </w:rPr>
        <w:t>Figure 10</w:t>
      </w:r>
      <w:r w:rsidR="00B57B49" w:rsidRPr="00B53321">
        <w:rPr>
          <w:lang w:bidi="en-US"/>
        </w:rPr>
        <w:t>.</w:t>
      </w:r>
    </w:p>
    <w:p w:rsidR="00B57B49" w:rsidRPr="00B53321" w:rsidRDefault="009A362C" w:rsidP="009A362C">
      <w:pPr>
        <w:pStyle w:val="BodyTextLink"/>
        <w:rPr>
          <w:lang w:bidi="en-US"/>
        </w:rPr>
      </w:pPr>
      <w:r>
        <w:rPr>
          <w:noProof/>
        </w:rPr>
        <w:drawing>
          <wp:inline distT="0" distB="0" distL="0" distR="0">
            <wp:extent cx="4876800" cy="4239260"/>
            <wp:effectExtent l="19050" t="0" r="0" b="0"/>
            <wp:docPr id="11" name="Picture 5" descr="&lt;Guid&gt;f344bcc5-7a7c-432a-b872-0ba748b5360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4876800" cy="4239260"/>
                    </a:xfrm>
                    <a:prstGeom prst="rect">
                      <a:avLst/>
                    </a:prstGeom>
                    <a:noFill/>
                    <a:ln w="9525">
                      <a:noFill/>
                      <a:miter lim="800000"/>
                      <a:headEnd/>
                      <a:tailEnd/>
                    </a:ln>
                  </pic:spPr>
                </pic:pic>
              </a:graphicData>
            </a:graphic>
          </wp:inline>
        </w:drawing>
      </w:r>
    </w:p>
    <w:p w:rsidR="00B57B49" w:rsidRPr="00B53321" w:rsidRDefault="00B57B49" w:rsidP="00AA0605">
      <w:pPr>
        <w:pStyle w:val="FigCap"/>
      </w:pPr>
      <w:bookmarkStart w:id="60" w:name="_Ref172707968"/>
      <w:r>
        <w:t xml:space="preserve">Figure </w:t>
      </w:r>
      <w:r w:rsidR="00582150">
        <w:t>10</w:t>
      </w:r>
      <w:bookmarkEnd w:id="60"/>
      <w:r w:rsidRPr="00B53321">
        <w:t xml:space="preserve">. </w:t>
      </w:r>
      <w:r>
        <w:t xml:space="preserve">Workflow Association </w:t>
      </w:r>
      <w:r w:rsidR="009F2BFC">
        <w:t>p</w:t>
      </w:r>
      <w:r>
        <w:t xml:space="preserve">ane </w:t>
      </w:r>
      <w:r w:rsidR="009F2BFC">
        <w:t>showing</w:t>
      </w:r>
      <w:r>
        <w:t xml:space="preserve"> workflows associated with </w:t>
      </w:r>
      <w:r w:rsidR="009F2BFC">
        <w:t>an</w:t>
      </w:r>
      <w:r>
        <w:t xml:space="preserve"> image</w:t>
      </w:r>
    </w:p>
    <w:p w:rsidR="00B57B49" w:rsidRPr="00B53321" w:rsidRDefault="00B57B49" w:rsidP="00B57B49">
      <w:pPr>
        <w:pStyle w:val="Heading2"/>
      </w:pPr>
      <w:bookmarkStart w:id="61" w:name="_Toc210484496"/>
      <w:bookmarkStart w:id="62" w:name="_Toc227557716"/>
      <w:bookmarkStart w:id="63" w:name="_Toc229993390"/>
      <w:bookmarkStart w:id="64" w:name="_Toc231362528"/>
      <w:bookmarkStart w:id="65" w:name="_Toc245217094"/>
      <w:r w:rsidRPr="00B53321">
        <w:t>Inserting a Trident Link</w:t>
      </w:r>
      <w:bookmarkEnd w:id="61"/>
      <w:bookmarkEnd w:id="62"/>
      <w:bookmarkEnd w:id="63"/>
      <w:bookmarkEnd w:id="64"/>
      <w:bookmarkEnd w:id="65"/>
    </w:p>
    <w:p w:rsidR="00B57B49" w:rsidRDefault="00343399" w:rsidP="000A2893">
      <w:pPr>
        <w:pStyle w:val="BodyTextLink"/>
        <w:rPr>
          <w:lang w:bidi="en-US"/>
        </w:rPr>
      </w:pPr>
      <w:r>
        <w:rPr>
          <w:lang w:bidi="en-US"/>
        </w:rPr>
        <w:t>Y</w:t>
      </w:r>
      <w:r w:rsidR="00B57B49" w:rsidRPr="00B53321">
        <w:rPr>
          <w:lang w:bidi="en-US"/>
        </w:rPr>
        <w:t>ou m</w:t>
      </w:r>
      <w:r>
        <w:rPr>
          <w:lang w:bidi="en-US"/>
        </w:rPr>
        <w:t>ight</w:t>
      </w:r>
      <w:r w:rsidR="00B57B49" w:rsidRPr="00B53321">
        <w:rPr>
          <w:lang w:bidi="en-US"/>
        </w:rPr>
        <w:t xml:space="preserve"> want to reference a particular run of a workflow from within your document, but there is no image that </w:t>
      </w:r>
      <w:r w:rsidR="00A4163B">
        <w:rPr>
          <w:lang w:bidi="en-US"/>
        </w:rPr>
        <w:t>corresponds</w:t>
      </w:r>
      <w:r w:rsidR="00A4163B" w:rsidRPr="00B53321">
        <w:rPr>
          <w:lang w:bidi="en-US"/>
        </w:rPr>
        <w:t xml:space="preserve"> </w:t>
      </w:r>
      <w:r w:rsidR="00B57B49" w:rsidRPr="00B53321">
        <w:rPr>
          <w:lang w:bidi="en-US"/>
        </w:rPr>
        <w:t>to the data.</w:t>
      </w:r>
      <w:r w:rsidR="00B57B49">
        <w:rPr>
          <w:lang w:bidi="en-US"/>
        </w:rPr>
        <w:t xml:space="preserve"> </w:t>
      </w:r>
      <w:r w:rsidR="00B57B49" w:rsidRPr="00B53321">
        <w:rPr>
          <w:lang w:bidi="en-US"/>
        </w:rPr>
        <w:t xml:space="preserve">In this case, you can choose to insert a Trident Link instead of associating a workflow with an </w:t>
      </w:r>
      <w:r w:rsidR="00B57B49" w:rsidRPr="00343399">
        <w:t>image</w:t>
      </w:r>
      <w:r w:rsidR="00B57B49" w:rsidRPr="00B53321">
        <w:rPr>
          <w:lang w:bidi="en-US"/>
        </w:rPr>
        <w:t>.</w:t>
      </w:r>
      <w:r w:rsidR="00B57B49">
        <w:rPr>
          <w:lang w:bidi="en-US"/>
        </w:rPr>
        <w:t xml:space="preserve"> </w:t>
      </w:r>
      <w:r w:rsidR="00B57B49" w:rsidRPr="00B53321">
        <w:rPr>
          <w:lang w:bidi="en-US"/>
        </w:rPr>
        <w:t xml:space="preserve">The link will appear in the document as a small image that </w:t>
      </w:r>
      <w:r w:rsidR="00A4163B">
        <w:rPr>
          <w:lang w:bidi="en-US"/>
        </w:rPr>
        <w:t>represents</w:t>
      </w:r>
      <w:r w:rsidR="00A4163B" w:rsidRPr="00B53321">
        <w:rPr>
          <w:lang w:bidi="en-US"/>
        </w:rPr>
        <w:t xml:space="preserve"> </w:t>
      </w:r>
      <w:r w:rsidR="00B57B49" w:rsidRPr="00B53321">
        <w:rPr>
          <w:lang w:bidi="en-US"/>
        </w:rPr>
        <w:t xml:space="preserve">Trident associations in the same way that </w:t>
      </w:r>
      <w:r w:rsidR="00A4163B">
        <w:rPr>
          <w:lang w:bidi="en-US"/>
        </w:rPr>
        <w:t>custom</w:t>
      </w:r>
      <w:r w:rsidR="00A4163B" w:rsidRPr="00B53321">
        <w:rPr>
          <w:lang w:bidi="en-US"/>
        </w:rPr>
        <w:t xml:space="preserve"> </w:t>
      </w:r>
      <w:r w:rsidR="00B57B49" w:rsidRPr="00B53321">
        <w:rPr>
          <w:lang w:bidi="en-US"/>
        </w:rPr>
        <w:t>images do.</w:t>
      </w:r>
    </w:p>
    <w:p w:rsidR="00096C27" w:rsidRPr="00B53321" w:rsidRDefault="00096C27" w:rsidP="00B57B49">
      <w:pPr>
        <w:pStyle w:val="Procedure"/>
        <w:rPr>
          <w:lang w:bidi="en-US"/>
        </w:rPr>
      </w:pPr>
      <w:r w:rsidRPr="00B53321">
        <w:rPr>
          <w:lang w:bidi="en-US"/>
        </w:rPr>
        <w:t xml:space="preserve">To insert </w:t>
      </w:r>
      <w:r>
        <w:rPr>
          <w:lang w:bidi="en-US"/>
        </w:rPr>
        <w:t>a Trident link in your document</w:t>
      </w:r>
    </w:p>
    <w:p w:rsidR="00096C27" w:rsidRPr="00B53321" w:rsidRDefault="00096C27" w:rsidP="00B57B49">
      <w:pPr>
        <w:pStyle w:val="List"/>
        <w:rPr>
          <w:lang w:bidi="en-US"/>
        </w:rPr>
      </w:pPr>
      <w:r>
        <w:rPr>
          <w:lang w:bidi="en-US"/>
        </w:rPr>
        <w:t>1.</w:t>
      </w:r>
      <w:r>
        <w:rPr>
          <w:lang w:bidi="en-US"/>
        </w:rPr>
        <w:tab/>
        <w:t>Click</w:t>
      </w:r>
      <w:r w:rsidRPr="00B53321">
        <w:rPr>
          <w:lang w:bidi="en-US"/>
        </w:rPr>
        <w:t xml:space="preserve"> where you want the link to be inserted.</w:t>
      </w:r>
    </w:p>
    <w:p w:rsidR="00096C27" w:rsidRPr="00B53321" w:rsidRDefault="00096C27" w:rsidP="00B57B49">
      <w:pPr>
        <w:pStyle w:val="List"/>
        <w:rPr>
          <w:lang w:bidi="en-US"/>
        </w:rPr>
      </w:pPr>
      <w:r>
        <w:rPr>
          <w:lang w:bidi="en-US"/>
        </w:rPr>
        <w:t>2.</w:t>
      </w:r>
      <w:r>
        <w:rPr>
          <w:lang w:bidi="en-US"/>
        </w:rPr>
        <w:tab/>
      </w:r>
      <w:r w:rsidRPr="00B53321">
        <w:rPr>
          <w:lang w:bidi="en-US"/>
        </w:rPr>
        <w:t xml:space="preserve">Click </w:t>
      </w:r>
      <w:r w:rsidRPr="009F2BFC">
        <w:rPr>
          <w:b/>
          <w:lang w:bidi="en-US"/>
        </w:rPr>
        <w:t>Insert Trident Link</w:t>
      </w:r>
      <w:r w:rsidRPr="00B53321">
        <w:rPr>
          <w:lang w:bidi="en-US"/>
        </w:rPr>
        <w:t xml:space="preserve"> to open the Associate Workflow pane.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868"/>
        <w:gridCol w:w="2028"/>
      </w:tblGrid>
      <w:tr w:rsidR="00096C27" w:rsidTr="00D1446B">
        <w:tc>
          <w:tcPr>
            <w:tcW w:w="5868" w:type="dxa"/>
          </w:tcPr>
          <w:p w:rsidR="00096C27" w:rsidRPr="00B53321" w:rsidRDefault="00096C27" w:rsidP="00B57B49">
            <w:pPr>
              <w:pStyle w:val="List"/>
              <w:rPr>
                <w:lang w:bidi="en-US"/>
              </w:rPr>
            </w:pPr>
            <w:r>
              <w:rPr>
                <w:lang w:bidi="en-US"/>
              </w:rPr>
              <w:t>3.</w:t>
            </w:r>
            <w:r>
              <w:rPr>
                <w:lang w:bidi="en-US"/>
              </w:rPr>
              <w:tab/>
            </w:r>
            <w:r w:rsidRPr="00B53321">
              <w:rPr>
                <w:lang w:bidi="en-US"/>
              </w:rPr>
              <w:t xml:space="preserve">Select </w:t>
            </w:r>
            <w:r>
              <w:rPr>
                <w:lang w:bidi="en-US"/>
              </w:rPr>
              <w:t xml:space="preserve">a </w:t>
            </w:r>
            <w:r w:rsidRPr="00B53321">
              <w:rPr>
                <w:lang w:bidi="en-US"/>
              </w:rPr>
              <w:t xml:space="preserve">job and provide the required information like </w:t>
            </w:r>
            <w:r>
              <w:rPr>
                <w:lang w:bidi="en-US"/>
              </w:rPr>
              <w:t>a</w:t>
            </w:r>
            <w:r w:rsidRPr="00B53321">
              <w:rPr>
                <w:lang w:bidi="en-US"/>
              </w:rPr>
              <w:t xml:space="preserve"> name and description.</w:t>
            </w:r>
          </w:p>
          <w:p w:rsidR="00096C27" w:rsidRDefault="00096C27" w:rsidP="00704EB2">
            <w:pPr>
              <w:pStyle w:val="BodyTextIndent"/>
              <w:rPr>
                <w:lang w:bidi="en-US"/>
              </w:rPr>
            </w:pPr>
            <w:r w:rsidRPr="00B53321">
              <w:rPr>
                <w:lang w:bidi="en-US"/>
              </w:rPr>
              <w:t xml:space="preserve">When </w:t>
            </w:r>
            <w:r>
              <w:rPr>
                <w:lang w:bidi="en-US"/>
              </w:rPr>
              <w:t>link</w:t>
            </w:r>
            <w:r w:rsidRPr="00B53321">
              <w:rPr>
                <w:lang w:bidi="en-US"/>
              </w:rPr>
              <w:t xml:space="preserve"> is completed, a Trident Link image </w:t>
            </w:r>
            <w:r>
              <w:rPr>
                <w:lang w:bidi="en-US"/>
              </w:rPr>
              <w:t>is</w:t>
            </w:r>
            <w:r w:rsidRPr="00B53321">
              <w:rPr>
                <w:lang w:bidi="en-US"/>
              </w:rPr>
              <w:t xml:space="preserve"> inserted at the cursor’s position, as shown in </w:t>
            </w:r>
            <w:r w:rsidRPr="00C227FD">
              <w:rPr>
                <w:lang w:bidi="en-US"/>
              </w:rPr>
              <w:t>Figure 11</w:t>
            </w:r>
            <w:r w:rsidRPr="00B53321">
              <w:rPr>
                <w:lang w:bidi="en-US"/>
              </w:rPr>
              <w:t>.</w:t>
            </w:r>
            <w:r>
              <w:rPr>
                <w:lang w:bidi="en-US"/>
              </w:rPr>
              <w:t xml:space="preserve"> </w:t>
            </w:r>
          </w:p>
          <w:p w:rsidR="00704EB2" w:rsidRPr="00704EB2" w:rsidRDefault="00704EB2" w:rsidP="00704EB2">
            <w:pPr>
              <w:pStyle w:val="List"/>
              <w:rPr>
                <w:lang w:bidi="en-US"/>
              </w:rPr>
            </w:pPr>
            <w:r>
              <w:rPr>
                <w:lang w:bidi="en-US"/>
              </w:rPr>
              <w:t>4.</w:t>
            </w:r>
            <w:r>
              <w:rPr>
                <w:lang w:bidi="en-US"/>
              </w:rPr>
              <w:tab/>
              <w:t>C</w:t>
            </w:r>
            <w:r w:rsidRPr="00B53321">
              <w:rPr>
                <w:lang w:bidi="en-US"/>
              </w:rPr>
              <w:t xml:space="preserve">lick and drag the image </w:t>
            </w:r>
            <w:r>
              <w:rPr>
                <w:lang w:bidi="en-US"/>
              </w:rPr>
              <w:t>where you want to place it</w:t>
            </w:r>
            <w:r w:rsidRPr="00B53321">
              <w:rPr>
                <w:lang w:bidi="en-US"/>
              </w:rPr>
              <w:t>.</w:t>
            </w:r>
          </w:p>
        </w:tc>
        <w:tc>
          <w:tcPr>
            <w:tcW w:w="2028" w:type="dxa"/>
          </w:tcPr>
          <w:p w:rsidR="00096C27" w:rsidRDefault="00096C27" w:rsidP="00704EB2">
            <w:pPr>
              <w:rPr>
                <w:lang w:bidi="en-US"/>
              </w:rPr>
            </w:pPr>
            <w:r w:rsidRPr="00B53321">
              <w:rPr>
                <w:noProof/>
              </w:rPr>
              <w:drawing>
                <wp:inline distT="0" distB="0" distL="0" distR="0">
                  <wp:extent cx="666750" cy="600075"/>
                  <wp:effectExtent l="19050" t="0" r="0" b="0"/>
                  <wp:docPr id="3" name="Picture 46" descr="&lt;Guid&gt;bfc4c17b-0b81-48e1-b8fe-4025f2e532d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print"/>
                          <a:srcRect/>
                          <a:stretch>
                            <a:fillRect/>
                          </a:stretch>
                        </pic:blipFill>
                        <pic:spPr bwMode="auto">
                          <a:xfrm>
                            <a:off x="0" y="0"/>
                            <a:ext cx="666750" cy="600075"/>
                          </a:xfrm>
                          <a:prstGeom prst="rect">
                            <a:avLst/>
                          </a:prstGeom>
                          <a:noFill/>
                          <a:ln w="9525">
                            <a:noFill/>
                            <a:miter lim="800000"/>
                            <a:headEnd/>
                            <a:tailEnd/>
                          </a:ln>
                        </pic:spPr>
                      </pic:pic>
                    </a:graphicData>
                  </a:graphic>
                </wp:inline>
              </w:drawing>
            </w:r>
            <w:r>
              <w:br/>
            </w:r>
            <w:bookmarkStart w:id="66" w:name="_Ref227499610"/>
            <w:r w:rsidRPr="00704EB2">
              <w:rPr>
                <w:b/>
              </w:rPr>
              <w:t>Figure 11</w:t>
            </w:r>
            <w:bookmarkEnd w:id="66"/>
            <w:r w:rsidRPr="00704EB2">
              <w:rPr>
                <w:b/>
              </w:rPr>
              <w:t xml:space="preserve">. </w:t>
            </w:r>
            <w:r w:rsidR="00D1446B">
              <w:rPr>
                <w:b/>
              </w:rPr>
              <w:br/>
            </w:r>
            <w:r w:rsidRPr="00704EB2">
              <w:rPr>
                <w:b/>
              </w:rPr>
              <w:t>Trident Link Image</w:t>
            </w:r>
          </w:p>
        </w:tc>
      </w:tr>
    </w:tbl>
    <w:p w:rsidR="00B57B49" w:rsidRPr="00B53321" w:rsidRDefault="00343399" w:rsidP="00B57B49">
      <w:pPr>
        <w:spacing w:after="200" w:line="276" w:lineRule="auto"/>
        <w:rPr>
          <w:lang w:bidi="en-US"/>
        </w:rPr>
      </w:pPr>
      <w:r w:rsidRPr="00343399">
        <w:rPr>
          <w:b/>
          <w:lang w:bidi="en-US"/>
        </w:rPr>
        <w:t xml:space="preserve">Note: </w:t>
      </w:r>
      <w:r>
        <w:rPr>
          <w:lang w:bidi="en-US"/>
        </w:rPr>
        <w:t>J</w:t>
      </w:r>
      <w:r w:rsidR="00B57B49" w:rsidRPr="00B53321">
        <w:rPr>
          <w:lang w:bidi="en-US"/>
        </w:rPr>
        <w:t>ust as with regular images, links can hold multiple associations.</w:t>
      </w:r>
    </w:p>
    <w:p w:rsidR="00B57B49" w:rsidRPr="00B53321" w:rsidRDefault="00B57B49" w:rsidP="00B57B49">
      <w:pPr>
        <w:pStyle w:val="Heading2"/>
      </w:pPr>
      <w:bookmarkStart w:id="67" w:name="_Toc210484497"/>
      <w:bookmarkStart w:id="68" w:name="_Toc227557717"/>
      <w:bookmarkStart w:id="69" w:name="_Toc229993391"/>
      <w:bookmarkStart w:id="70" w:name="_Toc231362529"/>
      <w:bookmarkStart w:id="71" w:name="_Toc245217095"/>
      <w:r w:rsidRPr="00B53321">
        <w:lastRenderedPageBreak/>
        <w:t>Manag</w:t>
      </w:r>
      <w:r w:rsidR="00F77E8A">
        <w:t>ing</w:t>
      </w:r>
      <w:r w:rsidRPr="00B53321">
        <w:t xml:space="preserve"> Workflow Associations</w:t>
      </w:r>
      <w:bookmarkEnd w:id="67"/>
      <w:bookmarkEnd w:id="68"/>
      <w:bookmarkEnd w:id="69"/>
      <w:bookmarkEnd w:id="70"/>
      <w:bookmarkEnd w:id="71"/>
    </w:p>
    <w:p w:rsidR="00B57B49" w:rsidRPr="00B53321" w:rsidRDefault="00B57B49" w:rsidP="000A2893">
      <w:pPr>
        <w:pStyle w:val="BodyTextLink"/>
        <w:rPr>
          <w:lang w:bidi="en-US"/>
        </w:rPr>
      </w:pPr>
      <w:r w:rsidRPr="00B53321">
        <w:rPr>
          <w:lang w:bidi="en-US"/>
        </w:rPr>
        <w:t>Workflow Associations throughout a document are managed through two different task panes</w:t>
      </w:r>
      <w:r w:rsidR="00B0529D">
        <w:rPr>
          <w:lang w:bidi="en-US"/>
        </w:rPr>
        <w:t>—</w:t>
      </w:r>
      <w:r w:rsidRPr="00B53321">
        <w:rPr>
          <w:lang w:bidi="en-US"/>
        </w:rPr>
        <w:t xml:space="preserve"> the Dashboard task pane and the View Associations task pane.</w:t>
      </w:r>
      <w:r>
        <w:rPr>
          <w:lang w:bidi="en-US"/>
        </w:rPr>
        <w:t xml:space="preserve"> </w:t>
      </w:r>
      <w:r w:rsidRPr="00B53321">
        <w:rPr>
          <w:lang w:bidi="en-US"/>
        </w:rPr>
        <w:t xml:space="preserve">Either of these can be displayed by clicking on their respective buttons on the Trident ribbon.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50"/>
        <w:gridCol w:w="2646"/>
      </w:tblGrid>
      <w:tr w:rsidR="00E731A0" w:rsidTr="00096C27">
        <w:tc>
          <w:tcPr>
            <w:tcW w:w="5250" w:type="dxa"/>
          </w:tcPr>
          <w:p w:rsidR="00B0529D" w:rsidRDefault="00B0529D" w:rsidP="00B57B49">
            <w:pPr>
              <w:pStyle w:val="Procedure"/>
              <w:rPr>
                <w:lang w:bidi="en-US"/>
              </w:rPr>
            </w:pPr>
            <w:r w:rsidRPr="00B53321">
              <w:rPr>
                <w:lang w:bidi="en-US"/>
              </w:rPr>
              <w:t>To manage workflow a</w:t>
            </w:r>
            <w:r>
              <w:rPr>
                <w:lang w:bidi="en-US"/>
              </w:rPr>
              <w:t>ssociations</w:t>
            </w:r>
          </w:p>
          <w:p w:rsidR="00A018F1" w:rsidRDefault="00B0529D" w:rsidP="00B57B49">
            <w:pPr>
              <w:pStyle w:val="List"/>
              <w:rPr>
                <w:lang w:bidi="en-US"/>
              </w:rPr>
            </w:pPr>
            <w:r>
              <w:rPr>
                <w:lang w:bidi="en-US"/>
              </w:rPr>
              <w:t>1.</w:t>
            </w:r>
            <w:r>
              <w:rPr>
                <w:lang w:bidi="en-US"/>
              </w:rPr>
              <w:tab/>
            </w:r>
            <w:r w:rsidRPr="00B53321">
              <w:rPr>
                <w:lang w:bidi="en-US"/>
              </w:rPr>
              <w:t>Open the Dashboard task pane to see an overview of all images in the document that have workflow associations</w:t>
            </w:r>
          </w:p>
          <w:p w:rsidR="00B0529D" w:rsidRPr="00B53321" w:rsidRDefault="00A4163B" w:rsidP="00A018F1">
            <w:pPr>
              <w:pStyle w:val="BodyTextIndent"/>
              <w:rPr>
                <w:lang w:bidi="en-US"/>
              </w:rPr>
            </w:pPr>
            <w:r>
              <w:t>For an example, s</w:t>
            </w:r>
            <w:r w:rsidR="00A018F1" w:rsidRPr="00C227FD">
              <w:t xml:space="preserve">ee </w:t>
            </w:r>
            <w:r w:rsidR="00C227FD" w:rsidRPr="00C227FD">
              <w:rPr>
                <w:lang w:bidi="en-US"/>
              </w:rPr>
              <w:t xml:space="preserve">Figure </w:t>
            </w:r>
            <w:r w:rsidR="00C227FD" w:rsidRPr="00C227FD">
              <w:t>12</w:t>
            </w:r>
            <w:r w:rsidR="00B0529D" w:rsidRPr="00B53321">
              <w:rPr>
                <w:lang w:bidi="en-US"/>
              </w:rPr>
              <w:t>.</w:t>
            </w:r>
          </w:p>
          <w:p w:rsidR="00E731A0" w:rsidRPr="00B53321" w:rsidRDefault="00E731A0" w:rsidP="00B57B49">
            <w:pPr>
              <w:pStyle w:val="List"/>
              <w:rPr>
                <w:lang w:bidi="en-US"/>
              </w:rPr>
            </w:pPr>
            <w:r>
              <w:rPr>
                <w:lang w:bidi="en-US"/>
              </w:rPr>
              <w:t>2.</w:t>
            </w:r>
            <w:r>
              <w:rPr>
                <w:lang w:bidi="en-US"/>
              </w:rPr>
              <w:tab/>
            </w:r>
            <w:r w:rsidRPr="00B53321">
              <w:rPr>
                <w:lang w:bidi="en-US"/>
              </w:rPr>
              <w:t xml:space="preserve">Jump to an image in the document by double-clicking its thumbnail in the Trident Dashboard or by selecting it and clicking </w:t>
            </w:r>
            <w:r w:rsidRPr="009F2BFC">
              <w:rPr>
                <w:b/>
                <w:lang w:bidi="en-US"/>
              </w:rPr>
              <w:t>Scroll to Picture</w:t>
            </w:r>
            <w:r w:rsidRPr="00B53321">
              <w:rPr>
                <w:lang w:bidi="en-US"/>
              </w:rPr>
              <w:t>.</w:t>
            </w:r>
            <w:r>
              <w:rPr>
                <w:lang w:bidi="en-US"/>
              </w:rPr>
              <w:t xml:space="preserve"> </w:t>
            </w:r>
          </w:p>
          <w:p w:rsidR="00E731A0" w:rsidRPr="00B53321" w:rsidRDefault="00E731A0" w:rsidP="00B57B49">
            <w:pPr>
              <w:pStyle w:val="List"/>
              <w:rPr>
                <w:lang w:bidi="en-US"/>
              </w:rPr>
            </w:pPr>
            <w:r>
              <w:rPr>
                <w:lang w:bidi="en-US"/>
              </w:rPr>
              <w:t>3.</w:t>
            </w:r>
            <w:r>
              <w:rPr>
                <w:lang w:bidi="en-US"/>
              </w:rPr>
              <w:tab/>
            </w:r>
            <w:r w:rsidR="00A018F1">
              <w:rPr>
                <w:lang w:bidi="en-US"/>
              </w:rPr>
              <w:t>I</w:t>
            </w:r>
            <w:r w:rsidR="00A018F1" w:rsidRPr="00B53321">
              <w:rPr>
                <w:lang w:bidi="en-US"/>
              </w:rPr>
              <w:t>f it is not already open</w:t>
            </w:r>
            <w:r w:rsidR="00A018F1">
              <w:rPr>
                <w:lang w:bidi="en-US"/>
              </w:rPr>
              <w:t>, o</w:t>
            </w:r>
            <w:r w:rsidRPr="00B53321">
              <w:rPr>
                <w:lang w:bidi="en-US"/>
              </w:rPr>
              <w:t>pen the View Associations task pane to see workflows associated with the selected image.</w:t>
            </w:r>
          </w:p>
          <w:p w:rsidR="00E731A0" w:rsidRDefault="00E731A0" w:rsidP="00A018F1">
            <w:pPr>
              <w:pStyle w:val="BodyTextIndent"/>
              <w:rPr>
                <w:lang w:bidi="en-US"/>
              </w:rPr>
            </w:pPr>
            <w:r w:rsidRPr="00B53321">
              <w:rPr>
                <w:lang w:bidi="en-US"/>
              </w:rPr>
              <w:t>The task pane displays associations for the selected image</w:t>
            </w:r>
            <w:r>
              <w:rPr>
                <w:lang w:bidi="en-US"/>
              </w:rPr>
              <w:t xml:space="preserve">, as shown in </w:t>
            </w:r>
            <w:r w:rsidR="00C227FD" w:rsidRPr="00B53321">
              <w:rPr>
                <w:lang w:bidi="en-US"/>
              </w:rPr>
              <w:t>Figure</w:t>
            </w:r>
            <w:r w:rsidR="00C227FD">
              <w:rPr>
                <w:lang w:bidi="en-US"/>
              </w:rPr>
              <w:t> 13</w:t>
            </w:r>
            <w:r w:rsidRPr="00B53321">
              <w:rPr>
                <w:lang w:bidi="en-US"/>
              </w:rPr>
              <w:t>.</w:t>
            </w:r>
            <w:r>
              <w:rPr>
                <w:lang w:bidi="en-US"/>
              </w:rPr>
              <w:t xml:space="preserve"> </w:t>
            </w:r>
          </w:p>
          <w:p w:rsidR="00A018F1" w:rsidRDefault="00A018F1" w:rsidP="00A018F1">
            <w:pPr>
              <w:pStyle w:val="List"/>
              <w:rPr>
                <w:lang w:bidi="en-US"/>
              </w:rPr>
            </w:pPr>
            <w:r>
              <w:rPr>
                <w:lang w:bidi="en-US"/>
              </w:rPr>
              <w:t>4.</w:t>
            </w:r>
            <w:r>
              <w:rPr>
                <w:lang w:bidi="en-US"/>
              </w:rPr>
              <w:tab/>
              <w:t>To</w:t>
            </w:r>
            <w:r w:rsidRPr="00B53321">
              <w:rPr>
                <w:lang w:bidi="en-US"/>
              </w:rPr>
              <w:t xml:space="preserve"> edit and delete associations from this pane</w:t>
            </w:r>
            <w:r>
              <w:rPr>
                <w:lang w:bidi="en-US"/>
              </w:rPr>
              <w:t>,</w:t>
            </w:r>
            <w:r w:rsidRPr="00B53321">
              <w:rPr>
                <w:lang w:bidi="en-US"/>
              </w:rPr>
              <w:t xml:space="preserve"> us</w:t>
            </w:r>
            <w:r>
              <w:rPr>
                <w:lang w:bidi="en-US"/>
              </w:rPr>
              <w:t>e</w:t>
            </w:r>
            <w:r w:rsidRPr="00B53321">
              <w:rPr>
                <w:lang w:bidi="en-US"/>
              </w:rPr>
              <w:t xml:space="preserve"> the </w:t>
            </w:r>
            <w:r w:rsidRPr="00B0529D">
              <w:rPr>
                <w:b/>
                <w:lang w:bidi="en-US"/>
              </w:rPr>
              <w:t>Edit</w:t>
            </w:r>
            <w:r w:rsidRPr="00B53321">
              <w:rPr>
                <w:lang w:bidi="en-US"/>
              </w:rPr>
              <w:t xml:space="preserve"> and </w:t>
            </w:r>
            <w:r w:rsidRPr="00B0529D">
              <w:rPr>
                <w:b/>
                <w:lang w:bidi="en-US"/>
              </w:rPr>
              <w:t>Delete</w:t>
            </w:r>
            <w:r w:rsidRPr="00B53321">
              <w:rPr>
                <w:lang w:bidi="en-US"/>
              </w:rPr>
              <w:t xml:space="preserve"> buttons.</w:t>
            </w:r>
            <w:r>
              <w:rPr>
                <w:lang w:bidi="en-US"/>
              </w:rPr>
              <w:t xml:space="preserve"> </w:t>
            </w:r>
          </w:p>
        </w:tc>
        <w:tc>
          <w:tcPr>
            <w:tcW w:w="2646" w:type="dxa"/>
          </w:tcPr>
          <w:p w:rsidR="00E731A0" w:rsidRDefault="00E731A0" w:rsidP="0034684B">
            <w:pPr>
              <w:pStyle w:val="BodyText"/>
            </w:pPr>
            <w:r w:rsidRPr="00B53321">
              <w:rPr>
                <w:noProof/>
              </w:rPr>
              <w:drawing>
                <wp:inline distT="0" distB="0" distL="0" distR="0">
                  <wp:extent cx="1519450" cy="2438400"/>
                  <wp:effectExtent l="19050" t="0" r="4550" b="0"/>
                  <wp:docPr id="37" name="Picture 48" descr="&lt;Guid&gt;5b303c8e-d2e0-4e64-abe6-46d6206f6b5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cstate="print"/>
                          <a:srcRect/>
                          <a:stretch>
                            <a:fillRect/>
                          </a:stretch>
                        </pic:blipFill>
                        <pic:spPr bwMode="auto">
                          <a:xfrm>
                            <a:off x="0" y="0"/>
                            <a:ext cx="1519450" cy="2438400"/>
                          </a:xfrm>
                          <a:prstGeom prst="rect">
                            <a:avLst/>
                          </a:prstGeom>
                          <a:noFill/>
                          <a:ln w="9525">
                            <a:noFill/>
                            <a:miter lim="800000"/>
                            <a:headEnd/>
                            <a:tailEnd/>
                          </a:ln>
                        </pic:spPr>
                      </pic:pic>
                    </a:graphicData>
                  </a:graphic>
                </wp:inline>
              </w:drawing>
            </w:r>
            <w:bookmarkStart w:id="72" w:name="_Ref176064779"/>
            <w:r w:rsidR="009A362C">
              <w:rPr>
                <w:b/>
              </w:rPr>
              <w:br/>
            </w:r>
            <w:r w:rsidR="00C227FD">
              <w:rPr>
                <w:b/>
              </w:rPr>
              <w:t xml:space="preserve"> </w:t>
            </w:r>
            <w:r w:rsidRPr="00E731A0">
              <w:rPr>
                <w:b/>
              </w:rPr>
              <w:t>Figure</w:t>
            </w:r>
            <w:r w:rsidR="00582150">
              <w:rPr>
                <w:b/>
              </w:rPr>
              <w:t xml:space="preserve"> 12</w:t>
            </w:r>
            <w:bookmarkEnd w:id="72"/>
            <w:r w:rsidRPr="00E731A0">
              <w:rPr>
                <w:b/>
              </w:rPr>
              <w:t>. Trident Dash</w:t>
            </w:r>
            <w:r w:rsidRPr="00E731A0">
              <w:rPr>
                <w:b/>
                <w:noProof/>
              </w:rPr>
              <w:t>board</w:t>
            </w:r>
          </w:p>
        </w:tc>
      </w:tr>
    </w:tbl>
    <w:p w:rsidR="00B0529D" w:rsidRDefault="00B0529D" w:rsidP="00B0529D">
      <w:pPr>
        <w:pStyle w:val="Procedure"/>
        <w:rPr>
          <w:lang w:bidi="en-US"/>
        </w:rPr>
      </w:pPr>
      <w:r w:rsidRPr="00B53321">
        <w:rPr>
          <w:lang w:bidi="en-US"/>
        </w:rPr>
        <w:t>To add additional associations to this list</w:t>
      </w:r>
    </w:p>
    <w:p w:rsidR="00B57B49" w:rsidRDefault="00A018F1" w:rsidP="00B0529D">
      <w:pPr>
        <w:pStyle w:val="BulletList"/>
        <w:rPr>
          <w:lang w:bidi="en-US"/>
        </w:rPr>
      </w:pPr>
      <w:r>
        <w:rPr>
          <w:lang w:bidi="en-US"/>
        </w:rPr>
        <w:t>On the Trident tab on the Office ribbon, c</w:t>
      </w:r>
      <w:r w:rsidR="00B0529D">
        <w:rPr>
          <w:lang w:bidi="en-US"/>
        </w:rPr>
        <w:t xml:space="preserve">lick </w:t>
      </w:r>
      <w:r w:rsidR="00B0529D" w:rsidRPr="00B0529D">
        <w:rPr>
          <w:b/>
          <w:lang w:bidi="en-US"/>
        </w:rPr>
        <w:t>Associate Workflow</w:t>
      </w:r>
      <w:r w:rsidR="00B0529D" w:rsidRPr="00B53321">
        <w:rPr>
          <w:lang w:bidi="en-US"/>
        </w:rPr>
        <w:t>.</w:t>
      </w:r>
    </w:p>
    <w:p w:rsidR="00B57B49" w:rsidRDefault="00B57B49" w:rsidP="00B57B49">
      <w:pPr>
        <w:pStyle w:val="List"/>
        <w:rPr>
          <w:rFonts w:eastAsiaTheme="minorHAnsi" w:cstheme="minorBidi"/>
          <w:szCs w:val="22"/>
          <w:lang w:bidi="en-US"/>
        </w:rPr>
      </w:pPr>
      <w:r w:rsidRPr="00B53321">
        <w:rPr>
          <w:rFonts w:eastAsiaTheme="minorHAnsi" w:cstheme="minorBidi"/>
          <w:noProof/>
          <w:szCs w:val="22"/>
        </w:rPr>
        <w:drawing>
          <wp:inline distT="0" distB="0" distL="0" distR="0">
            <wp:extent cx="1519450" cy="1493252"/>
            <wp:effectExtent l="19050" t="0" r="4550" b="0"/>
            <wp:docPr id="23" name="Picture 49" descr="&lt;Guid&gt;9c89e7e7-1ed3-47a4-be27-dcf2466a69a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srcRect/>
                    <a:stretch>
                      <a:fillRect/>
                    </a:stretch>
                  </pic:blipFill>
                  <pic:spPr bwMode="auto">
                    <a:xfrm>
                      <a:off x="0" y="0"/>
                      <a:ext cx="1519450" cy="1493252"/>
                    </a:xfrm>
                    <a:prstGeom prst="rect">
                      <a:avLst/>
                    </a:prstGeom>
                    <a:noFill/>
                    <a:ln w="9525">
                      <a:noFill/>
                      <a:miter lim="800000"/>
                      <a:headEnd/>
                      <a:tailEnd/>
                    </a:ln>
                  </pic:spPr>
                </pic:pic>
              </a:graphicData>
            </a:graphic>
          </wp:inline>
        </w:drawing>
      </w:r>
    </w:p>
    <w:p w:rsidR="00B57B49" w:rsidRPr="00B53321" w:rsidRDefault="00B57B49" w:rsidP="00AA0605">
      <w:pPr>
        <w:pStyle w:val="FigCap"/>
      </w:pPr>
      <w:bookmarkStart w:id="73" w:name="_Ref176064752"/>
      <w:r w:rsidRPr="00B53321">
        <w:t>Figure</w:t>
      </w:r>
      <w:r w:rsidR="00C227FD">
        <w:t> </w:t>
      </w:r>
      <w:r w:rsidR="00582150">
        <w:t>13</w:t>
      </w:r>
      <w:bookmarkEnd w:id="73"/>
      <w:r w:rsidR="00B0529D">
        <w:t>.</w:t>
      </w:r>
      <w:r w:rsidRPr="00B53321">
        <w:t xml:space="preserve"> </w:t>
      </w:r>
      <w:r w:rsidR="00B0529D">
        <w:t>U</w:t>
      </w:r>
      <w:r>
        <w:t xml:space="preserve">pper section of </w:t>
      </w:r>
      <w:r w:rsidRPr="00B53321">
        <w:t>View Associations task pane</w:t>
      </w:r>
    </w:p>
    <w:p w:rsidR="00B57B49" w:rsidRPr="00B53321" w:rsidRDefault="00B57B49" w:rsidP="00B57B49">
      <w:pPr>
        <w:pStyle w:val="Heading2"/>
      </w:pPr>
      <w:bookmarkStart w:id="74" w:name="_Toc210484498"/>
      <w:bookmarkStart w:id="75" w:name="_Toc227557718"/>
      <w:bookmarkStart w:id="76" w:name="_Toc229993392"/>
      <w:bookmarkStart w:id="77" w:name="_Toc231362530"/>
      <w:bookmarkStart w:id="78" w:name="_Toc245217096"/>
      <w:r w:rsidRPr="00B53321">
        <w:lastRenderedPageBreak/>
        <w:t>Reviewing Workflow Details</w:t>
      </w:r>
      <w:bookmarkEnd w:id="74"/>
      <w:bookmarkEnd w:id="75"/>
      <w:bookmarkEnd w:id="76"/>
      <w:bookmarkEnd w:id="77"/>
      <w:bookmarkEnd w:id="7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28"/>
        <w:gridCol w:w="2868"/>
      </w:tblGrid>
      <w:tr w:rsidR="00D1446B" w:rsidTr="00D1446B">
        <w:tc>
          <w:tcPr>
            <w:tcW w:w="5028" w:type="dxa"/>
          </w:tcPr>
          <w:p w:rsidR="00D1446B" w:rsidRDefault="00D1446B" w:rsidP="00B57B49">
            <w:pPr>
              <w:pStyle w:val="BodyText"/>
              <w:rPr>
                <w:rFonts w:eastAsiaTheme="minorHAnsi" w:cstheme="minorBidi"/>
                <w:szCs w:val="22"/>
                <w:lang w:bidi="en-US"/>
              </w:rPr>
            </w:pPr>
            <w:r w:rsidRPr="00B53321">
              <w:rPr>
                <w:rFonts w:eastAsiaTheme="minorHAnsi" w:cstheme="minorBidi"/>
                <w:szCs w:val="22"/>
                <w:lang w:bidi="en-US"/>
              </w:rPr>
              <w:t xml:space="preserve">The View Associations task pane also shows the details of the currently selected workflow association, including workflow activities, annotation, </w:t>
            </w:r>
            <w:r>
              <w:rPr>
                <w:rFonts w:eastAsiaTheme="minorHAnsi" w:cstheme="minorBidi"/>
                <w:szCs w:val="22"/>
                <w:lang w:bidi="en-US"/>
              </w:rPr>
              <w:t xml:space="preserve">input </w:t>
            </w:r>
            <w:r w:rsidRPr="00AE3EFE">
              <w:rPr>
                <w:b/>
                <w:lang w:bidi="en-US"/>
              </w:rPr>
              <w:t>output</w:t>
            </w:r>
            <w:r>
              <w:rPr>
                <w:rFonts w:eastAsiaTheme="minorHAnsi" w:cstheme="minorBidi"/>
                <w:szCs w:val="22"/>
                <w:lang w:bidi="en-US"/>
              </w:rPr>
              <w:t xml:space="preserve"> </w:t>
            </w:r>
            <w:r w:rsidRPr="00B53321">
              <w:rPr>
                <w:rFonts w:eastAsiaTheme="minorHAnsi" w:cstheme="minorBidi"/>
                <w:szCs w:val="22"/>
                <w:lang w:bidi="en-US"/>
              </w:rPr>
              <w:t>parameters, and output results.</w:t>
            </w:r>
            <w:r>
              <w:rPr>
                <w:rFonts w:eastAsiaTheme="minorHAnsi" w:cstheme="minorBidi"/>
                <w:szCs w:val="22"/>
                <w:lang w:bidi="en-US"/>
              </w:rPr>
              <w:t xml:space="preserve"> </w:t>
            </w:r>
          </w:p>
          <w:p w:rsidR="00D1446B" w:rsidRDefault="00D1446B" w:rsidP="00C227FD">
            <w:pPr>
              <w:pStyle w:val="Procedure"/>
              <w:rPr>
                <w:lang w:bidi="en-US"/>
              </w:rPr>
            </w:pPr>
            <w:r>
              <w:rPr>
                <w:lang w:bidi="en-US"/>
              </w:rPr>
              <w:t>To export a</w:t>
            </w:r>
            <w:r w:rsidRPr="00B53321">
              <w:rPr>
                <w:lang w:bidi="en-US"/>
              </w:rPr>
              <w:t xml:space="preserve"> selected workflow in a .zip file</w:t>
            </w:r>
          </w:p>
          <w:p w:rsidR="00D1446B" w:rsidRDefault="00D1446B" w:rsidP="00C227FD">
            <w:pPr>
              <w:pStyle w:val="BulletList"/>
              <w:keepNext/>
              <w:keepLines/>
              <w:rPr>
                <w:lang w:bidi="en-US"/>
              </w:rPr>
            </w:pPr>
            <w:r>
              <w:rPr>
                <w:lang w:bidi="en-US"/>
              </w:rPr>
              <w:t xml:space="preserve">Click </w:t>
            </w:r>
            <w:r w:rsidRPr="00A018F1">
              <w:rPr>
                <w:b/>
                <w:lang w:bidi="en-US"/>
              </w:rPr>
              <w:t>Export</w:t>
            </w:r>
            <w:r w:rsidRPr="00B53321">
              <w:rPr>
                <w:lang w:bidi="en-US"/>
              </w:rPr>
              <w:t>.</w:t>
            </w:r>
            <w:r>
              <w:rPr>
                <w:lang w:bidi="en-US"/>
              </w:rPr>
              <w:t xml:space="preserve"> </w:t>
            </w:r>
          </w:p>
          <w:p w:rsidR="00D1446B" w:rsidRDefault="00D1446B" w:rsidP="00C227FD">
            <w:pPr>
              <w:pStyle w:val="BodyTextIndent"/>
              <w:rPr>
                <w:lang w:bidi="en-US"/>
              </w:rPr>
            </w:pPr>
            <w:r w:rsidRPr="00B53321">
              <w:rPr>
                <w:lang w:bidi="en-US"/>
              </w:rPr>
              <w:t>This .zip file will contain all of the code required to run the workflow.</w:t>
            </w:r>
          </w:p>
          <w:p w:rsidR="00D1446B" w:rsidRPr="00B53321" w:rsidRDefault="00D1446B" w:rsidP="00C227FD">
            <w:pPr>
              <w:pStyle w:val="Le"/>
              <w:rPr>
                <w:lang w:bidi="en-US"/>
              </w:rPr>
            </w:pPr>
          </w:p>
          <w:p w:rsidR="00D1446B" w:rsidRDefault="00D1446B" w:rsidP="00B57B49">
            <w:pPr>
              <w:pStyle w:val="BodyText"/>
              <w:rPr>
                <w:rFonts w:eastAsiaTheme="minorHAnsi" w:cstheme="minorBidi"/>
                <w:szCs w:val="22"/>
                <w:lang w:bidi="en-US"/>
              </w:rPr>
            </w:pPr>
            <w:r w:rsidRPr="00B53321">
              <w:rPr>
                <w:rFonts w:eastAsiaTheme="minorHAnsi" w:cstheme="minorBidi"/>
                <w:szCs w:val="22"/>
                <w:lang w:bidi="en-US"/>
              </w:rPr>
              <w:t xml:space="preserve">You can also review (but not change) the annotation and workflow activities, parameters, and output data </w:t>
            </w:r>
            <w:r w:rsidRPr="00C64D58">
              <w:rPr>
                <w:lang w:bidi="en-US"/>
              </w:rPr>
              <w:t>from</w:t>
            </w:r>
            <w:r w:rsidRPr="00B53321">
              <w:rPr>
                <w:rFonts w:eastAsiaTheme="minorHAnsi" w:cstheme="minorBidi"/>
                <w:szCs w:val="22"/>
                <w:lang w:bidi="en-US"/>
              </w:rPr>
              <w:t xml:space="preserve"> the currently selected workflow.</w:t>
            </w:r>
            <w:r>
              <w:rPr>
                <w:rFonts w:eastAsiaTheme="minorHAnsi" w:cstheme="minorBidi"/>
                <w:szCs w:val="22"/>
                <w:lang w:bidi="en-US"/>
              </w:rPr>
              <w:t xml:space="preserve"> </w:t>
            </w:r>
          </w:p>
          <w:p w:rsidR="00D1446B" w:rsidRDefault="00D1446B" w:rsidP="00AA0605">
            <w:pPr>
              <w:pStyle w:val="Procedure"/>
              <w:rPr>
                <w:lang w:bidi="en-US"/>
              </w:rPr>
            </w:pPr>
            <w:r w:rsidRPr="00B53321">
              <w:rPr>
                <w:lang w:bidi="en-US"/>
              </w:rPr>
              <w:t>To change the workflow association annotation or name</w:t>
            </w:r>
          </w:p>
          <w:p w:rsidR="00D1446B" w:rsidRDefault="00D1446B" w:rsidP="00D1446B">
            <w:pPr>
              <w:pStyle w:val="BulletList"/>
              <w:rPr>
                <w:lang w:bidi="en-US"/>
              </w:rPr>
            </w:pPr>
            <w:r>
              <w:rPr>
                <w:lang w:bidi="en-US"/>
              </w:rPr>
              <w:t>For a workflow selected in the View Associations task pane, click</w:t>
            </w:r>
            <w:r w:rsidRPr="00B53321">
              <w:rPr>
                <w:lang w:bidi="en-US"/>
              </w:rPr>
              <w:t xml:space="preserve"> </w:t>
            </w:r>
            <w:r w:rsidRPr="00AA0605">
              <w:rPr>
                <w:b/>
                <w:lang w:bidi="en-US"/>
              </w:rPr>
              <w:t>Edit</w:t>
            </w:r>
            <w:r w:rsidRPr="00B53321">
              <w:rPr>
                <w:lang w:bidi="en-US"/>
              </w:rPr>
              <w:t xml:space="preserve">. </w:t>
            </w:r>
          </w:p>
        </w:tc>
        <w:tc>
          <w:tcPr>
            <w:tcW w:w="2868" w:type="dxa"/>
          </w:tcPr>
          <w:p w:rsidR="00D1446B" w:rsidRDefault="00D1446B" w:rsidP="00AA0605">
            <w:pPr>
              <w:pStyle w:val="BodyText"/>
              <w:rPr>
                <w:lang w:bidi="en-US"/>
              </w:rPr>
            </w:pPr>
            <w:r w:rsidRPr="00B53321">
              <w:rPr>
                <w:rFonts w:eastAsiaTheme="minorHAnsi" w:cstheme="minorBidi"/>
                <w:noProof/>
                <w:szCs w:val="22"/>
              </w:rPr>
              <w:drawing>
                <wp:inline distT="0" distB="0" distL="0" distR="0">
                  <wp:extent cx="1519450" cy="2870476"/>
                  <wp:effectExtent l="19050" t="0" r="4550" b="0"/>
                  <wp:docPr id="5" name="Picture 4" descr="&lt;Guid&gt;769d8d24-5216-409d-97b3-48a9640e26b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1519450" cy="2870476"/>
                          </a:xfrm>
                          <a:prstGeom prst="rect">
                            <a:avLst/>
                          </a:prstGeom>
                          <a:noFill/>
                          <a:ln w="9525">
                            <a:noFill/>
                            <a:miter lim="800000"/>
                            <a:headEnd/>
                            <a:tailEnd/>
                          </a:ln>
                        </pic:spPr>
                      </pic:pic>
                    </a:graphicData>
                  </a:graphic>
                </wp:inline>
              </w:drawing>
            </w:r>
          </w:p>
          <w:p w:rsidR="00D1446B" w:rsidRPr="00D1446B" w:rsidRDefault="00D1446B" w:rsidP="00D1446B">
            <w:pPr>
              <w:rPr>
                <w:b/>
              </w:rPr>
            </w:pPr>
            <w:r w:rsidRPr="00D1446B">
              <w:rPr>
                <w:b/>
              </w:rPr>
              <w:t>Figure 14: Lower section of View Associations task pane</w:t>
            </w:r>
          </w:p>
        </w:tc>
      </w:tr>
    </w:tbl>
    <w:p w:rsidR="00C227FD" w:rsidRDefault="00C227FD" w:rsidP="00C227FD">
      <w:pPr>
        <w:pStyle w:val="Le"/>
        <w:rPr>
          <w:lang w:bidi="en-US"/>
        </w:rPr>
      </w:pPr>
    </w:p>
    <w:p w:rsidR="00AA0605" w:rsidRPr="00B53321" w:rsidRDefault="00AA0605" w:rsidP="00AA0605">
      <w:pPr>
        <w:pStyle w:val="BodyText"/>
        <w:rPr>
          <w:lang w:bidi="en-US"/>
        </w:rPr>
      </w:pPr>
      <w:r w:rsidRPr="00B53321">
        <w:rPr>
          <w:rFonts w:eastAsiaTheme="minorHAnsi" w:cstheme="minorBidi"/>
          <w:szCs w:val="22"/>
          <w:lang w:bidi="en-US"/>
        </w:rPr>
        <w:t>For more details, see “</w:t>
      </w:r>
      <w:r w:rsidRPr="00385063">
        <w:rPr>
          <w:rFonts w:eastAsiaTheme="minorHAnsi" w:cstheme="minorBidi"/>
          <w:szCs w:val="22"/>
          <w:lang w:bidi="en-US"/>
        </w:rPr>
        <w:t>Reviewing the Results of the Rerun</w:t>
      </w:r>
      <w:r w:rsidRPr="00B53321">
        <w:rPr>
          <w:rFonts w:eastAsiaTheme="minorHAnsi" w:cstheme="minorBidi"/>
          <w:szCs w:val="22"/>
          <w:lang w:bidi="en-US"/>
        </w:rPr>
        <w:t xml:space="preserve">” </w:t>
      </w:r>
      <w:r>
        <w:rPr>
          <w:rFonts w:eastAsiaTheme="minorHAnsi" w:cstheme="minorBidi"/>
          <w:szCs w:val="22"/>
          <w:lang w:bidi="en-US"/>
        </w:rPr>
        <w:t>later in this paper</w:t>
      </w:r>
      <w:r w:rsidRPr="00B53321">
        <w:rPr>
          <w:rFonts w:eastAsiaTheme="minorHAnsi" w:cstheme="minorBidi"/>
          <w:szCs w:val="22"/>
          <w:lang w:bidi="en-US"/>
        </w:rPr>
        <w:t>.</w:t>
      </w:r>
      <w:r>
        <w:rPr>
          <w:rFonts w:eastAsiaTheme="minorHAnsi" w:cstheme="minorBidi"/>
          <w:szCs w:val="22"/>
          <w:lang w:bidi="en-US"/>
        </w:rPr>
        <w:t xml:space="preserve"> </w:t>
      </w:r>
    </w:p>
    <w:p w:rsidR="00B57B49" w:rsidRPr="00B53321" w:rsidRDefault="00B57B49" w:rsidP="00B57B49">
      <w:pPr>
        <w:pStyle w:val="Heading2"/>
      </w:pPr>
      <w:bookmarkStart w:id="79" w:name="_Toc227557719"/>
      <w:bookmarkStart w:id="80" w:name="_Toc229993393"/>
      <w:bookmarkStart w:id="81" w:name="_Toc231362531"/>
      <w:bookmarkStart w:id="82" w:name="_Toc245217097"/>
      <w:r w:rsidRPr="00B53321">
        <w:t>Rerun</w:t>
      </w:r>
      <w:r w:rsidR="00F77E8A">
        <w:t>ning</w:t>
      </w:r>
      <w:r w:rsidRPr="00B53321">
        <w:t xml:space="preserve"> a Workflow</w:t>
      </w:r>
      <w:bookmarkEnd w:id="79"/>
      <w:bookmarkEnd w:id="80"/>
      <w:bookmarkEnd w:id="81"/>
      <w:bookmarkEnd w:id="82"/>
    </w:p>
    <w:p w:rsidR="00B23699" w:rsidRDefault="00B57B49" w:rsidP="00B23699">
      <w:pPr>
        <w:pStyle w:val="BodyText"/>
      </w:pPr>
      <w:r w:rsidRPr="00B53321">
        <w:rPr>
          <w:rFonts w:eastAsiaTheme="minorHAnsi" w:cstheme="minorBidi"/>
          <w:szCs w:val="22"/>
          <w:lang w:bidi="en-US"/>
        </w:rPr>
        <w:t xml:space="preserve">Several workflow associations can belong to one picture in the document. You can rerun a workflow by using </w:t>
      </w:r>
      <w:r w:rsidR="00B23699">
        <w:t>either of</w:t>
      </w:r>
      <w:r w:rsidRPr="00B53321">
        <w:t xml:space="preserve"> two </w:t>
      </w:r>
      <w:r w:rsidR="00B23699">
        <w:t>methods.</w:t>
      </w:r>
    </w:p>
    <w:p w:rsidR="00B57B49" w:rsidRPr="00B53321" w:rsidRDefault="00B23699" w:rsidP="00B23699">
      <w:pPr>
        <w:pStyle w:val="Procedure"/>
      </w:pPr>
      <w:r>
        <w:t>T</w:t>
      </w:r>
      <w:r w:rsidR="00B57B49" w:rsidRPr="00B53321">
        <w:t>o start a rerun</w:t>
      </w:r>
      <w:r>
        <w:t xml:space="preserve"> f</w:t>
      </w:r>
      <w:r w:rsidRPr="00B53321">
        <w:t>rom the Trident tab</w:t>
      </w:r>
    </w:p>
    <w:p w:rsidR="00B57B49" w:rsidRPr="00B53321" w:rsidRDefault="00B57B49" w:rsidP="00B57B49">
      <w:pPr>
        <w:pStyle w:val="BulletList"/>
      </w:pPr>
      <w:r w:rsidRPr="00B53321">
        <w:t xml:space="preserve">Select a picture and then click </w:t>
      </w:r>
      <w:r w:rsidRPr="00B23699">
        <w:rPr>
          <w:b/>
        </w:rPr>
        <w:t>Rerun Workflow</w:t>
      </w:r>
      <w:r w:rsidRPr="00B53321">
        <w:t xml:space="preserve">. </w:t>
      </w:r>
    </w:p>
    <w:p w:rsidR="00B23699" w:rsidRPr="00B53321" w:rsidRDefault="00B23699" w:rsidP="00B23699">
      <w:pPr>
        <w:pStyle w:val="Procedure"/>
      </w:pPr>
      <w:r>
        <w:t>T</w:t>
      </w:r>
      <w:r w:rsidRPr="00B53321">
        <w:t>o start a rerun</w:t>
      </w:r>
      <w:r>
        <w:t xml:space="preserve"> </w:t>
      </w:r>
      <w:r w:rsidRPr="00B53321">
        <w:t>from the View Associations task pane</w:t>
      </w:r>
    </w:p>
    <w:p w:rsidR="00B23699" w:rsidRDefault="00B23699" w:rsidP="00B23699">
      <w:pPr>
        <w:pStyle w:val="List"/>
      </w:pPr>
      <w:r>
        <w:t>1.</w:t>
      </w:r>
      <w:r>
        <w:tab/>
      </w:r>
      <w:r w:rsidR="00B57B49" w:rsidRPr="00B53321">
        <w:t xml:space="preserve">Select a picture and then click </w:t>
      </w:r>
      <w:r w:rsidR="00B57B49" w:rsidRPr="00B23699">
        <w:rPr>
          <w:b/>
        </w:rPr>
        <w:t>View Associations</w:t>
      </w:r>
      <w:r>
        <w:t>, which</w:t>
      </w:r>
      <w:r w:rsidR="00B57B49" w:rsidRPr="00B53321">
        <w:t xml:space="preserve"> shows or hides the View Association task pane. </w:t>
      </w:r>
    </w:p>
    <w:p w:rsidR="00B57B49" w:rsidRDefault="00B23699" w:rsidP="00B23699">
      <w:pPr>
        <w:pStyle w:val="List"/>
      </w:pPr>
      <w:r>
        <w:t>2.</w:t>
      </w:r>
      <w:r>
        <w:tab/>
      </w:r>
      <w:r w:rsidR="00B57B49" w:rsidRPr="00B53321">
        <w:t xml:space="preserve">In the task pane, the workflow associations for the selected picture are listed at the top, as shown in </w:t>
      </w:r>
      <w:r w:rsidR="00C0777F" w:rsidRPr="00B53321">
        <w:t xml:space="preserve">Figure </w:t>
      </w:r>
      <w:r w:rsidR="00C0777F">
        <w:t>15.</w:t>
      </w:r>
    </w:p>
    <w:p w:rsidR="00B57B49" w:rsidRPr="002E053F" w:rsidRDefault="00B23699" w:rsidP="00B23699">
      <w:pPr>
        <w:pStyle w:val="List"/>
      </w:pPr>
      <w:r>
        <w:t>3.</w:t>
      </w:r>
      <w:r>
        <w:tab/>
      </w:r>
      <w:r w:rsidR="00B57B49" w:rsidRPr="002E053F">
        <w:t>Select one of the workflow associations</w:t>
      </w:r>
      <w:r>
        <w:t>,</w:t>
      </w:r>
      <w:r w:rsidR="00B57B49" w:rsidRPr="002E053F">
        <w:t xml:space="preserve"> and click </w:t>
      </w:r>
      <w:r>
        <w:rPr>
          <w:b/>
        </w:rPr>
        <w:t>Rer</w:t>
      </w:r>
      <w:r w:rsidR="00B57B49" w:rsidRPr="00A018F1">
        <w:rPr>
          <w:b/>
        </w:rPr>
        <w:t>un</w:t>
      </w:r>
      <w:r>
        <w:rPr>
          <w:b/>
        </w:rPr>
        <w:t xml:space="preserve"> Workflow</w:t>
      </w:r>
      <w:r w:rsidR="00B57B49" w:rsidRPr="002E053F">
        <w:t>.</w:t>
      </w:r>
    </w:p>
    <w:p w:rsidR="00B57B49" w:rsidRPr="00D1446B" w:rsidRDefault="00D1446B" w:rsidP="00D1446B">
      <w:pPr>
        <w:pStyle w:val="BodyTextLink"/>
      </w:pPr>
      <w:r>
        <w:rPr>
          <w:noProof/>
        </w:rPr>
        <w:lastRenderedPageBreak/>
        <w:drawing>
          <wp:inline distT="0" distB="0" distL="0" distR="0">
            <wp:extent cx="4876800" cy="4248150"/>
            <wp:effectExtent l="19050" t="0" r="0" b="0"/>
            <wp:docPr id="7" name="Picture 1" descr="&lt;Guid&gt;6b06fe8f-b972-4fc7-926e-d1c939bbf23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876800" cy="4248150"/>
                    </a:xfrm>
                    <a:prstGeom prst="rect">
                      <a:avLst/>
                    </a:prstGeom>
                    <a:noFill/>
                    <a:ln w="9525">
                      <a:noFill/>
                      <a:miter lim="800000"/>
                      <a:headEnd/>
                      <a:tailEnd/>
                    </a:ln>
                  </pic:spPr>
                </pic:pic>
              </a:graphicData>
            </a:graphic>
          </wp:inline>
        </w:drawing>
      </w:r>
    </w:p>
    <w:p w:rsidR="00B57B49" w:rsidRPr="00B53321" w:rsidRDefault="00B57B49" w:rsidP="0095039A">
      <w:pPr>
        <w:pStyle w:val="FigCap"/>
        <w:tabs>
          <w:tab w:val="left" w:pos="960"/>
        </w:tabs>
      </w:pPr>
      <w:bookmarkStart w:id="83" w:name="_Ref172096574"/>
      <w:bookmarkStart w:id="84" w:name="_Ref229369194"/>
      <w:r w:rsidRPr="00B53321">
        <w:t xml:space="preserve">Figure </w:t>
      </w:r>
      <w:r w:rsidR="0034684B">
        <w:t>15</w:t>
      </w:r>
      <w:bookmarkEnd w:id="83"/>
      <w:bookmarkEnd w:id="84"/>
      <w:r w:rsidRPr="00B53321">
        <w:t xml:space="preserve">. </w:t>
      </w:r>
      <w:r w:rsidR="0095039A">
        <w:tab/>
      </w:r>
      <w:r w:rsidRPr="00B53321">
        <w:t>View Associations task pane</w:t>
      </w:r>
      <w:r w:rsidR="00AA0605">
        <w:t>,</w:t>
      </w:r>
      <w:r w:rsidRPr="00B53321">
        <w:t>show</w:t>
      </w:r>
      <w:r w:rsidR="00AA0605">
        <w:t>ing</w:t>
      </w:r>
      <w:r w:rsidRPr="00B53321">
        <w:t xml:space="preserve"> associated workflows</w:t>
      </w:r>
      <w:r w:rsidR="00AA0605">
        <w:t xml:space="preserve"> for a selected picture</w:t>
      </w:r>
    </w:p>
    <w:p w:rsidR="00B57B49" w:rsidRDefault="00B57B49" w:rsidP="00A018F1">
      <w:pPr>
        <w:pStyle w:val="Procedure"/>
        <w:rPr>
          <w:lang w:bidi="en-US"/>
        </w:rPr>
      </w:pPr>
      <w:r w:rsidRPr="00B53321">
        <w:rPr>
          <w:lang w:bidi="en-US"/>
        </w:rPr>
        <w:t>T</w:t>
      </w:r>
      <w:r w:rsidR="00A018F1">
        <w:rPr>
          <w:lang w:bidi="en-US"/>
        </w:rPr>
        <w:t>o</w:t>
      </w:r>
      <w:r w:rsidRPr="00B53321">
        <w:rPr>
          <w:lang w:bidi="en-US"/>
        </w:rPr>
        <w:t xml:space="preserve"> rerun a workflow</w:t>
      </w:r>
    </w:p>
    <w:tbl>
      <w:tblPr>
        <w:tblStyle w:val="TableGrid"/>
        <w:tblW w:w="0" w:type="auto"/>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78"/>
        <w:gridCol w:w="2630"/>
      </w:tblGrid>
      <w:tr w:rsidR="0095039A" w:rsidTr="0095039A">
        <w:tc>
          <w:tcPr>
            <w:tcW w:w="5278" w:type="dxa"/>
          </w:tcPr>
          <w:p w:rsidR="0095039A" w:rsidRPr="00B53321" w:rsidRDefault="0095039A" w:rsidP="00B57B49">
            <w:pPr>
              <w:pStyle w:val="List"/>
              <w:rPr>
                <w:lang w:bidi="en-US"/>
              </w:rPr>
            </w:pPr>
            <w:r>
              <w:rPr>
                <w:lang w:bidi="en-US"/>
              </w:rPr>
              <w:t>1.</w:t>
            </w:r>
            <w:r>
              <w:rPr>
                <w:lang w:bidi="en-US"/>
              </w:rPr>
              <w:tab/>
            </w:r>
            <w:r w:rsidRPr="005E386C">
              <w:rPr>
                <w:lang w:bidi="en-US"/>
              </w:rPr>
              <w:t>Select the workflow association will be used for the rerun, since there can be more than one association for a selected image</w:t>
            </w:r>
            <w:r>
              <w:rPr>
                <w:lang w:bidi="en-US"/>
              </w:rPr>
              <w:t>.</w:t>
            </w:r>
          </w:p>
          <w:p w:rsidR="0095039A" w:rsidRDefault="0095039A" w:rsidP="00B57B49">
            <w:pPr>
              <w:pStyle w:val="List"/>
            </w:pPr>
            <w:bookmarkStart w:id="85" w:name="_Toc227557721"/>
            <w:bookmarkStart w:id="86" w:name="_Toc227557797"/>
            <w:bookmarkStart w:id="87" w:name="_Toc231362533"/>
            <w:r>
              <w:rPr>
                <w:lang w:bidi="en-US"/>
              </w:rPr>
              <w:t>2.</w:t>
            </w:r>
            <w:r>
              <w:rPr>
                <w:lang w:bidi="en-US"/>
              </w:rPr>
              <w:tab/>
              <w:t>Change the parameters, if required</w:t>
            </w:r>
            <w:bookmarkEnd w:id="85"/>
            <w:bookmarkEnd w:id="86"/>
            <w:bookmarkEnd w:id="87"/>
            <w:r>
              <w:rPr>
                <w:lang w:bidi="en-US"/>
              </w:rPr>
              <w:t>.</w:t>
            </w:r>
          </w:p>
          <w:p w:rsidR="0095039A" w:rsidRDefault="0095039A" w:rsidP="006751E6">
            <w:pPr>
              <w:pStyle w:val="BodyTextIndent"/>
              <w:rPr>
                <w:lang w:bidi="en-US"/>
              </w:rPr>
            </w:pPr>
            <w:r>
              <w:rPr>
                <w:lang w:bidi="en-US"/>
              </w:rPr>
              <w:t>T</w:t>
            </w:r>
            <w:r w:rsidRPr="00B53321">
              <w:rPr>
                <w:lang w:bidi="en-US"/>
              </w:rPr>
              <w:t xml:space="preserve">he workflow </w:t>
            </w:r>
            <w:r>
              <w:rPr>
                <w:lang w:bidi="en-US"/>
              </w:rPr>
              <w:t>can be</w:t>
            </w:r>
            <w:r w:rsidRPr="00B53321">
              <w:rPr>
                <w:lang w:bidi="en-US"/>
              </w:rPr>
              <w:t xml:space="preserve"> defined </w:t>
            </w:r>
            <w:r>
              <w:rPr>
                <w:lang w:bidi="en-US"/>
              </w:rPr>
              <w:t>with required input and/or output parameters</w:t>
            </w:r>
            <w:r w:rsidRPr="00B53321">
              <w:rPr>
                <w:lang w:bidi="en-US"/>
              </w:rPr>
              <w:t xml:space="preserve">. For a rerun, parameter values will </w:t>
            </w:r>
            <w:r w:rsidRPr="0095039A">
              <w:t>default</w:t>
            </w:r>
            <w:r w:rsidRPr="00B53321">
              <w:rPr>
                <w:lang w:bidi="en-US"/>
              </w:rPr>
              <w:t xml:space="preserve"> to what they were for the original job. You can change the parameter values</w:t>
            </w:r>
            <w:r>
              <w:rPr>
                <w:lang w:bidi="en-US"/>
              </w:rPr>
              <w:t>,</w:t>
            </w:r>
            <w:r w:rsidRPr="00B53321">
              <w:rPr>
                <w:lang w:bidi="en-US"/>
              </w:rPr>
              <w:t xml:space="preserve"> if desired.</w:t>
            </w:r>
          </w:p>
          <w:p w:rsidR="0095039A" w:rsidRDefault="0095039A" w:rsidP="00B57B49">
            <w:pPr>
              <w:pStyle w:val="List"/>
              <w:rPr>
                <w:lang w:bidi="en-US"/>
              </w:rPr>
            </w:pPr>
            <w:bookmarkStart w:id="88" w:name="_Toc227557722"/>
            <w:bookmarkStart w:id="89" w:name="_Toc227557798"/>
            <w:bookmarkStart w:id="90" w:name="_Toc231362534"/>
            <w:r>
              <w:rPr>
                <w:lang w:bidi="en-US"/>
              </w:rPr>
              <w:t>3.</w:t>
            </w:r>
            <w:r>
              <w:rPr>
                <w:lang w:bidi="en-US"/>
              </w:rPr>
              <w:tab/>
              <w:t>Configure the job.</w:t>
            </w:r>
            <w:r w:rsidRPr="00B53321">
              <w:rPr>
                <w:lang w:bidi="en-US"/>
              </w:rPr>
              <w:t xml:space="preserve"> </w:t>
            </w:r>
          </w:p>
          <w:bookmarkEnd w:id="88"/>
          <w:bookmarkEnd w:id="89"/>
          <w:bookmarkEnd w:id="90"/>
          <w:p w:rsidR="0095039A" w:rsidRDefault="0095039A" w:rsidP="006751E6">
            <w:pPr>
              <w:pStyle w:val="BodyTextIndent"/>
              <w:rPr>
                <w:lang w:bidi="en-US"/>
              </w:rPr>
            </w:pPr>
            <w:r>
              <w:rPr>
                <w:lang w:bidi="en-US"/>
              </w:rPr>
              <w:t xml:space="preserve">On the </w:t>
            </w:r>
            <w:r w:rsidRPr="00B53321">
              <w:rPr>
                <w:lang w:bidi="en-US"/>
              </w:rPr>
              <w:t xml:space="preserve">Job Configuration </w:t>
            </w:r>
            <w:r>
              <w:rPr>
                <w:lang w:bidi="en-US"/>
              </w:rPr>
              <w:t xml:space="preserve">tab, </w:t>
            </w:r>
            <w:r w:rsidRPr="00B53321">
              <w:rPr>
                <w:lang w:bidi="en-US"/>
              </w:rPr>
              <w:t xml:space="preserve">specify </w:t>
            </w:r>
            <w:r>
              <w:rPr>
                <w:lang w:bidi="en-US"/>
              </w:rPr>
              <w:t xml:space="preserve">a </w:t>
            </w:r>
            <w:r w:rsidRPr="00B53321">
              <w:rPr>
                <w:lang w:bidi="en-US"/>
              </w:rPr>
              <w:t xml:space="preserve">name for the rerun job. </w:t>
            </w:r>
          </w:p>
          <w:p w:rsidR="0095039A" w:rsidRDefault="0095039A" w:rsidP="0095039A">
            <w:pPr>
              <w:pStyle w:val="BodyTextIndent"/>
              <w:rPr>
                <w:lang w:bidi="en-US"/>
              </w:rPr>
            </w:pPr>
            <w:r w:rsidRPr="00B53321">
              <w:rPr>
                <w:lang w:bidi="en-US"/>
              </w:rPr>
              <w:t>In job configuration section</w:t>
            </w:r>
            <w:r>
              <w:rPr>
                <w:lang w:bidi="en-US"/>
              </w:rPr>
              <w:t xml:space="preserve">, you </w:t>
            </w:r>
            <w:r w:rsidRPr="00B53321">
              <w:rPr>
                <w:lang w:bidi="en-US"/>
              </w:rPr>
              <w:t xml:space="preserve">can select the machine at which </w:t>
            </w:r>
            <w:r w:rsidRPr="00B23699">
              <w:t>jobs</w:t>
            </w:r>
            <w:r w:rsidRPr="00B53321">
              <w:rPr>
                <w:lang w:bidi="en-US"/>
              </w:rPr>
              <w:t xml:space="preserve"> </w:t>
            </w:r>
            <w:r>
              <w:rPr>
                <w:lang w:bidi="en-US"/>
              </w:rPr>
              <w:t>are to be rerun. Y</w:t>
            </w:r>
            <w:r w:rsidRPr="00B53321">
              <w:rPr>
                <w:lang w:bidi="en-US"/>
              </w:rPr>
              <w:t xml:space="preserve">ou can also select </w:t>
            </w:r>
            <w:r>
              <w:rPr>
                <w:lang w:bidi="en-US"/>
              </w:rPr>
              <w:t>the</w:t>
            </w:r>
            <w:r w:rsidRPr="00B53321">
              <w:rPr>
                <w:lang w:bidi="en-US"/>
              </w:rPr>
              <w:t xml:space="preserve"> Trident </w:t>
            </w:r>
            <w:r>
              <w:rPr>
                <w:lang w:bidi="en-US"/>
              </w:rPr>
              <w:t>Data Source upon which the workflow will be run</w:t>
            </w:r>
            <w:r w:rsidRPr="00B53321">
              <w:rPr>
                <w:lang w:bidi="en-US"/>
              </w:rPr>
              <w:t>.</w:t>
            </w:r>
          </w:p>
        </w:tc>
        <w:tc>
          <w:tcPr>
            <w:tcW w:w="2630" w:type="dxa"/>
          </w:tcPr>
          <w:p w:rsidR="0095039A" w:rsidRDefault="0095039A" w:rsidP="0095039A">
            <w:pPr>
              <w:rPr>
                <w:lang w:bidi="en-US"/>
              </w:rPr>
            </w:pPr>
            <w:r>
              <w:rPr>
                <w:noProof/>
              </w:rPr>
              <w:drawing>
                <wp:inline distT="0" distB="0" distL="0" distR="0">
                  <wp:extent cx="1513810" cy="2095238"/>
                  <wp:effectExtent l="19050" t="0" r="0" b="0"/>
                  <wp:docPr id="10" name="Picture 5" descr="&lt;Guid&gt;2650a609-b0e1-49ee-be17-674f5a05584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1513810" cy="2095238"/>
                          </a:xfrm>
                          <a:prstGeom prst="rect">
                            <a:avLst/>
                          </a:prstGeom>
                          <a:noFill/>
                          <a:ln w="9525">
                            <a:noFill/>
                            <a:miter lim="800000"/>
                            <a:headEnd/>
                            <a:tailEnd/>
                          </a:ln>
                        </pic:spPr>
                      </pic:pic>
                    </a:graphicData>
                  </a:graphic>
                </wp:inline>
              </w:drawing>
            </w:r>
            <w:bookmarkStart w:id="91" w:name="_Ref172712869"/>
            <w:r>
              <w:rPr>
                <w:lang w:bidi="en-US"/>
              </w:rPr>
              <w:br/>
            </w:r>
            <w:r w:rsidRPr="006751E6">
              <w:rPr>
                <w:b/>
              </w:rPr>
              <w:t>Figure</w:t>
            </w:r>
            <w:r>
              <w:rPr>
                <w:b/>
              </w:rPr>
              <w:t xml:space="preserve"> 16</w:t>
            </w:r>
            <w:bookmarkEnd w:id="91"/>
            <w:r w:rsidRPr="006751E6">
              <w:rPr>
                <w:b/>
              </w:rPr>
              <w:t>. Workflow Parameters tab</w:t>
            </w:r>
          </w:p>
        </w:tc>
      </w:tr>
    </w:tbl>
    <w:p w:rsidR="006751E6" w:rsidRDefault="006751E6" w:rsidP="006751E6">
      <w:pPr>
        <w:pStyle w:val="Le"/>
        <w:rPr>
          <w:lang w:bidi="en-US"/>
        </w:rPr>
      </w:pPr>
    </w:p>
    <w:tbl>
      <w:tblPr>
        <w:tblStyle w:val="TableGrid"/>
        <w:tblW w:w="0" w:type="auto"/>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78"/>
        <w:gridCol w:w="2646"/>
      </w:tblGrid>
      <w:tr w:rsidR="0095039A" w:rsidTr="001B16B9">
        <w:tc>
          <w:tcPr>
            <w:tcW w:w="5278" w:type="dxa"/>
          </w:tcPr>
          <w:p w:rsidR="0095039A" w:rsidRDefault="0095039A" w:rsidP="006751E6">
            <w:pPr>
              <w:pStyle w:val="List"/>
              <w:rPr>
                <w:lang w:bidi="en-US"/>
              </w:rPr>
            </w:pPr>
            <w:r>
              <w:rPr>
                <w:lang w:bidi="en-US"/>
              </w:rPr>
              <w:lastRenderedPageBreak/>
              <w:t>4.</w:t>
            </w:r>
            <w:r>
              <w:rPr>
                <w:lang w:bidi="en-US"/>
              </w:rPr>
              <w:tab/>
            </w:r>
            <w:r w:rsidRPr="00B53321">
              <w:rPr>
                <w:lang w:bidi="en-US"/>
              </w:rPr>
              <w:t xml:space="preserve">To start the rerun, click </w:t>
            </w:r>
            <w:r w:rsidRPr="006751E6">
              <w:rPr>
                <w:b/>
                <w:lang w:bidi="en-US"/>
              </w:rPr>
              <w:t>Rerun</w:t>
            </w:r>
            <w:r w:rsidRPr="00B53321">
              <w:rPr>
                <w:lang w:bidi="en-US"/>
              </w:rPr>
              <w:t xml:space="preserve">. </w:t>
            </w:r>
          </w:p>
          <w:p w:rsidR="0095039A" w:rsidRDefault="0095039A" w:rsidP="0095039A">
            <w:pPr>
              <w:pStyle w:val="Le"/>
              <w:rPr>
                <w:lang w:bidi="en-US"/>
              </w:rPr>
            </w:pPr>
          </w:p>
          <w:p w:rsidR="0095039A" w:rsidRPr="0095039A" w:rsidRDefault="0095039A" w:rsidP="0095039A">
            <w:pPr>
              <w:pStyle w:val="BodyText"/>
              <w:rPr>
                <w:lang w:bidi="en-US"/>
              </w:rPr>
            </w:pPr>
            <w:r w:rsidRPr="00B53321">
              <w:rPr>
                <w:rFonts w:eastAsiaTheme="minorHAnsi" w:cstheme="minorBidi"/>
                <w:szCs w:val="22"/>
                <w:lang w:bidi="en-US"/>
              </w:rPr>
              <w:t xml:space="preserve">When </w:t>
            </w:r>
            <w:r w:rsidRPr="004F0BE2">
              <w:t>the</w:t>
            </w:r>
            <w:r w:rsidRPr="00B53321">
              <w:rPr>
                <w:rFonts w:eastAsiaTheme="minorHAnsi" w:cstheme="minorBidi"/>
                <w:szCs w:val="22"/>
                <w:lang w:bidi="en-US"/>
              </w:rPr>
              <w:t xml:space="preserve"> job is complete, you can view the results of the job</w:t>
            </w:r>
            <w:r>
              <w:rPr>
                <w:rFonts w:eastAsiaTheme="minorHAnsi" w:cstheme="minorBidi"/>
                <w:szCs w:val="22"/>
                <w:lang w:bidi="en-US"/>
              </w:rPr>
              <w:t>—</w:t>
            </w:r>
            <w:r w:rsidRPr="00B53321">
              <w:rPr>
                <w:rFonts w:eastAsiaTheme="minorHAnsi" w:cstheme="minorBidi"/>
                <w:szCs w:val="22"/>
                <w:lang w:bidi="en-US"/>
              </w:rPr>
              <w:t>or an indication that the job is still processing</w:t>
            </w:r>
            <w:r>
              <w:rPr>
                <w:rFonts w:eastAsiaTheme="minorHAnsi" w:cstheme="minorBidi"/>
                <w:szCs w:val="22"/>
                <w:lang w:bidi="en-US"/>
              </w:rPr>
              <w:t>—i</w:t>
            </w:r>
            <w:r w:rsidRPr="00B53321">
              <w:rPr>
                <w:rFonts w:eastAsiaTheme="minorHAnsi" w:cstheme="minorBidi"/>
                <w:szCs w:val="22"/>
                <w:lang w:bidi="en-US"/>
              </w:rPr>
              <w:t>n the View Associations task pane.</w:t>
            </w:r>
          </w:p>
        </w:tc>
        <w:tc>
          <w:tcPr>
            <w:tcW w:w="2630" w:type="dxa"/>
          </w:tcPr>
          <w:p w:rsidR="0095039A" w:rsidRDefault="0095039A" w:rsidP="001B16B9">
            <w:pPr>
              <w:rPr>
                <w:lang w:bidi="en-US"/>
              </w:rPr>
            </w:pPr>
            <w:r w:rsidRPr="00B53321">
              <w:rPr>
                <w:noProof/>
              </w:rPr>
              <w:drawing>
                <wp:inline distT="0" distB="0" distL="0" distR="0">
                  <wp:extent cx="1519450" cy="1058375"/>
                  <wp:effectExtent l="19050" t="0" r="4550" b="0"/>
                  <wp:docPr id="13" name="Picture 12" descr="&lt;Guid&gt;2ea5552c-e630-4952-81be-531a0eb10ed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srcRect/>
                          <a:stretch>
                            <a:fillRect/>
                          </a:stretch>
                        </pic:blipFill>
                        <pic:spPr bwMode="auto">
                          <a:xfrm>
                            <a:off x="0" y="0"/>
                            <a:ext cx="1519450" cy="1058375"/>
                          </a:xfrm>
                          <a:prstGeom prst="rect">
                            <a:avLst/>
                          </a:prstGeom>
                          <a:noFill/>
                          <a:ln w="9525">
                            <a:noFill/>
                            <a:miter lim="800000"/>
                            <a:headEnd/>
                            <a:tailEnd/>
                          </a:ln>
                        </pic:spPr>
                      </pic:pic>
                    </a:graphicData>
                  </a:graphic>
                </wp:inline>
              </w:drawing>
            </w:r>
            <w:r>
              <w:rPr>
                <w:lang w:bidi="en-US"/>
              </w:rPr>
              <w:br/>
            </w:r>
            <w:r w:rsidRPr="006751E6">
              <w:rPr>
                <w:b/>
              </w:rPr>
              <w:t xml:space="preserve">Figure </w:t>
            </w:r>
            <w:r>
              <w:rPr>
                <w:b/>
              </w:rPr>
              <w:t>17</w:t>
            </w:r>
            <w:r w:rsidRPr="006751E6">
              <w:rPr>
                <w:b/>
              </w:rPr>
              <w:t>. Rerun job configuration section</w:t>
            </w:r>
          </w:p>
        </w:tc>
      </w:tr>
    </w:tbl>
    <w:p w:rsidR="00B57B49" w:rsidRPr="00B53321" w:rsidRDefault="00B57B49" w:rsidP="00B57B49">
      <w:pPr>
        <w:pStyle w:val="Heading2"/>
      </w:pPr>
      <w:bookmarkStart w:id="92" w:name="_Ref176069200"/>
      <w:bookmarkStart w:id="93" w:name="_Toc227557907"/>
      <w:bookmarkStart w:id="94" w:name="_Toc229993394"/>
      <w:bookmarkStart w:id="95" w:name="_Toc231362535"/>
      <w:bookmarkStart w:id="96" w:name="_Toc245217098"/>
      <w:r w:rsidRPr="00B53321">
        <w:t>Reviewing the Results of the Rerun</w:t>
      </w:r>
      <w:bookmarkEnd w:id="92"/>
      <w:bookmarkEnd w:id="93"/>
      <w:bookmarkEnd w:id="94"/>
      <w:bookmarkEnd w:id="95"/>
      <w:bookmarkEnd w:id="96"/>
    </w:p>
    <w:p w:rsidR="006751E6" w:rsidRDefault="00B57B49" w:rsidP="00B57B49">
      <w:pPr>
        <w:pStyle w:val="BodyTextLink"/>
        <w:rPr>
          <w:lang w:bidi="en-US"/>
        </w:rPr>
      </w:pPr>
      <w:r w:rsidRPr="00B53321">
        <w:rPr>
          <w:lang w:bidi="en-US"/>
        </w:rPr>
        <w:t xml:space="preserve">You can view results </w:t>
      </w:r>
      <w:r>
        <w:rPr>
          <w:lang w:bidi="en-US"/>
        </w:rPr>
        <w:t xml:space="preserve">of </w:t>
      </w:r>
      <w:r w:rsidR="004F0BE2">
        <w:rPr>
          <w:lang w:bidi="en-US"/>
        </w:rPr>
        <w:t xml:space="preserve">an </w:t>
      </w:r>
      <w:r w:rsidRPr="00B53321">
        <w:rPr>
          <w:lang w:bidi="en-US"/>
        </w:rPr>
        <w:t xml:space="preserve">original workflow and </w:t>
      </w:r>
      <w:r w:rsidR="004F0BE2">
        <w:rPr>
          <w:lang w:bidi="en-US"/>
        </w:rPr>
        <w:t xml:space="preserve">also </w:t>
      </w:r>
      <w:r w:rsidRPr="00B53321">
        <w:rPr>
          <w:lang w:bidi="en-US"/>
        </w:rPr>
        <w:t>rerun</w:t>
      </w:r>
      <w:r w:rsidR="008E5885">
        <w:rPr>
          <w:lang w:bidi="en-US"/>
        </w:rPr>
        <w:t xml:space="preserve"> it</w:t>
      </w:r>
      <w:r w:rsidRPr="00B53321">
        <w:rPr>
          <w:lang w:bidi="en-US"/>
        </w:rPr>
        <w:t xml:space="preserve"> in the View Associations task pane. </w:t>
      </w:r>
    </w:p>
    <w:p w:rsidR="00B57B49" w:rsidRPr="00B53321" w:rsidRDefault="00B57B49" w:rsidP="006751E6">
      <w:pPr>
        <w:pStyle w:val="Procedure"/>
        <w:rPr>
          <w:lang w:bidi="en-US"/>
        </w:rPr>
      </w:pPr>
      <w:r w:rsidRPr="00B53321">
        <w:rPr>
          <w:lang w:bidi="en-US"/>
        </w:rPr>
        <w:t>To view results</w:t>
      </w:r>
    </w:p>
    <w:p w:rsidR="00B57B49" w:rsidRPr="00B53321" w:rsidRDefault="00B57B49" w:rsidP="00B57B49">
      <w:pPr>
        <w:pStyle w:val="List"/>
        <w:rPr>
          <w:lang w:bidi="en-US"/>
        </w:rPr>
      </w:pPr>
      <w:r>
        <w:rPr>
          <w:lang w:bidi="en-US"/>
        </w:rPr>
        <w:t>1.</w:t>
      </w:r>
      <w:r>
        <w:rPr>
          <w:lang w:bidi="en-US"/>
        </w:rPr>
        <w:tab/>
      </w:r>
      <w:r w:rsidRPr="00B53321">
        <w:rPr>
          <w:lang w:bidi="en-US"/>
        </w:rPr>
        <w:t>Open the View Associations task pane</w:t>
      </w:r>
      <w:r w:rsidR="004F0BE2">
        <w:rPr>
          <w:lang w:bidi="en-US"/>
        </w:rPr>
        <w:t>,</w:t>
      </w:r>
      <w:r w:rsidRPr="00B53321">
        <w:rPr>
          <w:lang w:bidi="en-US"/>
        </w:rPr>
        <w:t xml:space="preserve"> and select the picture in the document that represents the association.</w:t>
      </w:r>
    </w:p>
    <w:p w:rsidR="00B57B49" w:rsidRDefault="00B57B49" w:rsidP="000A2893">
      <w:pPr>
        <w:pStyle w:val="List"/>
        <w:ind w:right="-720"/>
        <w:rPr>
          <w:lang w:bidi="en-US"/>
        </w:rPr>
      </w:pPr>
      <w:r>
        <w:rPr>
          <w:lang w:bidi="en-US"/>
        </w:rPr>
        <w:t>2.</w:t>
      </w:r>
      <w:r>
        <w:rPr>
          <w:lang w:bidi="en-US"/>
        </w:rPr>
        <w:tab/>
      </w:r>
      <w:r w:rsidRPr="00B53321">
        <w:rPr>
          <w:lang w:bidi="en-US"/>
        </w:rPr>
        <w:t>Select the workflow association that the rerun was based on, as shown in</w:t>
      </w:r>
      <w:r w:rsidR="00C0777F" w:rsidRPr="00C0777F">
        <w:t xml:space="preserve"> Figure</w:t>
      </w:r>
      <w:r w:rsidR="008E5885">
        <w:t> </w:t>
      </w:r>
      <w:r w:rsidR="00704EB2">
        <w:rPr>
          <w:noProof/>
        </w:rPr>
        <w:t>1</w:t>
      </w:r>
      <w:r w:rsidR="009A1F1C">
        <w:t>8</w:t>
      </w:r>
      <w:r>
        <w:rPr>
          <w:lang w:bidi="en-US"/>
        </w:rPr>
        <w:t>.</w:t>
      </w:r>
    </w:p>
    <w:p w:rsidR="00B57B49" w:rsidRDefault="0095039A" w:rsidP="009A1F1C">
      <w:pPr>
        <w:pStyle w:val="BodyTextLink"/>
        <w:rPr>
          <w:lang w:bidi="en-US"/>
        </w:rPr>
      </w:pPr>
      <w:r>
        <w:rPr>
          <w:noProof/>
        </w:rPr>
        <w:drawing>
          <wp:inline distT="0" distB="0" distL="0" distR="0">
            <wp:extent cx="4867275" cy="4248150"/>
            <wp:effectExtent l="19050" t="0" r="9525" b="0"/>
            <wp:docPr id="15" name="Picture 2" descr="&lt;Guid&gt;2c074732-a7b1-4905-8169-aa885d739a8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4867275" cy="4248150"/>
                    </a:xfrm>
                    <a:prstGeom prst="rect">
                      <a:avLst/>
                    </a:prstGeom>
                    <a:noFill/>
                    <a:ln w="9525">
                      <a:noFill/>
                      <a:miter lim="800000"/>
                      <a:headEnd/>
                      <a:tailEnd/>
                    </a:ln>
                  </pic:spPr>
                </pic:pic>
              </a:graphicData>
            </a:graphic>
          </wp:inline>
        </w:drawing>
      </w:r>
    </w:p>
    <w:p w:rsidR="00B0529D" w:rsidRDefault="00C0777F" w:rsidP="000A2893">
      <w:pPr>
        <w:pStyle w:val="FigCap"/>
        <w:spacing w:after="80"/>
      </w:pPr>
      <w:bookmarkStart w:id="97" w:name="_Hlk232597303"/>
      <w:r w:rsidRPr="006751E6">
        <w:t>Figure</w:t>
      </w:r>
      <w:r w:rsidR="008E5885">
        <w:t> </w:t>
      </w:r>
      <w:r w:rsidR="0034684B">
        <w:t>18</w:t>
      </w:r>
      <w:bookmarkEnd w:id="97"/>
      <w:r w:rsidRPr="006751E6">
        <w:t xml:space="preserve">. </w:t>
      </w:r>
      <w:r w:rsidR="00B0529D" w:rsidRPr="00B0529D">
        <w:t>Selecting a workflow association for a rerun job</w:t>
      </w:r>
    </w:p>
    <w:p w:rsidR="000A2893" w:rsidRDefault="000A2893" w:rsidP="000A2893">
      <w:pPr>
        <w:pStyle w:val="List"/>
        <w:rPr>
          <w:lang w:bidi="en-US"/>
        </w:rPr>
      </w:pPr>
      <w:r>
        <w:rPr>
          <w:lang w:bidi="en-US"/>
        </w:rPr>
        <w:t>3.</w:t>
      </w:r>
      <w:r>
        <w:rPr>
          <w:lang w:bidi="en-US"/>
        </w:rPr>
        <w:tab/>
      </w:r>
      <w:r w:rsidRPr="00B53321">
        <w:rPr>
          <w:lang w:bidi="en-US"/>
        </w:rPr>
        <w:t xml:space="preserve">To see the workflow association’s results and parameters, select </w:t>
      </w:r>
      <w:r w:rsidRPr="00DF6FE9">
        <w:rPr>
          <w:b/>
          <w:lang w:bidi="en-US"/>
        </w:rPr>
        <w:t>Original</w:t>
      </w:r>
      <w:r w:rsidRPr="00B53321">
        <w:rPr>
          <w:lang w:bidi="en-US"/>
        </w:rPr>
        <w:t xml:space="preserve">. </w:t>
      </w:r>
    </w:p>
    <w:p w:rsidR="000A2893" w:rsidRDefault="000A2893" w:rsidP="000A2893">
      <w:pPr>
        <w:pStyle w:val="BodyTextIndent"/>
        <w:rPr>
          <w:lang w:bidi="en-US"/>
        </w:rPr>
      </w:pPr>
      <w:r w:rsidRPr="00B53321">
        <w:rPr>
          <w:lang w:bidi="en-US"/>
        </w:rPr>
        <w:t xml:space="preserve">To see the results and parameters of the rerun that was just performed, select </w:t>
      </w:r>
      <w:r w:rsidRPr="00DF6FE9">
        <w:rPr>
          <w:b/>
          <w:lang w:bidi="en-US"/>
        </w:rPr>
        <w:t>Rerun</w:t>
      </w:r>
      <w:r w:rsidRPr="00B53321">
        <w:rPr>
          <w:lang w:bidi="en-US"/>
        </w:rPr>
        <w:t>.</w:t>
      </w:r>
    </w:p>
    <w:p w:rsidR="000A2893" w:rsidRPr="00B53321" w:rsidRDefault="000A2893" w:rsidP="000A2893">
      <w:pPr>
        <w:pStyle w:val="Heading2"/>
      </w:pPr>
      <w:bookmarkStart w:id="98" w:name="_Toc245217099"/>
      <w:r w:rsidRPr="00B53321">
        <w:lastRenderedPageBreak/>
        <w:t>Inserting a Result into the Document</w:t>
      </w:r>
      <w:bookmarkEnd w:id="9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50"/>
        <w:gridCol w:w="2646"/>
      </w:tblGrid>
      <w:tr w:rsidR="00DF6FE9" w:rsidTr="009A1F1C">
        <w:tc>
          <w:tcPr>
            <w:tcW w:w="5250" w:type="dxa"/>
          </w:tcPr>
          <w:p w:rsidR="009A1F1C" w:rsidRDefault="009A1F1C" w:rsidP="00B57B49">
            <w:pPr>
              <w:pStyle w:val="BodyTextLink"/>
              <w:rPr>
                <w:lang w:bidi="en-US"/>
              </w:rPr>
            </w:pPr>
            <w:bookmarkStart w:id="99" w:name="_Toc227557909"/>
            <w:bookmarkStart w:id="100" w:name="_Toc229993395"/>
            <w:bookmarkStart w:id="101" w:name="_Toc231362536"/>
            <w:r>
              <w:rPr>
                <w:lang w:bidi="en-US"/>
              </w:rPr>
              <w:t xml:space="preserve">Any of the results </w:t>
            </w:r>
            <w:r w:rsidRPr="00C64D58">
              <w:rPr>
                <w:lang w:bidi="en-US"/>
              </w:rPr>
              <w:t>from</w:t>
            </w:r>
            <w:r>
              <w:rPr>
                <w:lang w:bidi="en-US"/>
              </w:rPr>
              <w:t xml:space="preserve"> an original run or a </w:t>
            </w:r>
            <w:r w:rsidRPr="00B53321">
              <w:rPr>
                <w:lang w:bidi="en-US"/>
              </w:rPr>
              <w:t xml:space="preserve">rerun can be inserted into </w:t>
            </w:r>
            <w:r>
              <w:rPr>
                <w:lang w:bidi="en-US"/>
              </w:rPr>
              <w:t>your</w:t>
            </w:r>
            <w:r w:rsidRPr="00B53321">
              <w:rPr>
                <w:lang w:bidi="en-US"/>
              </w:rPr>
              <w:t xml:space="preserve"> document. </w:t>
            </w:r>
          </w:p>
          <w:p w:rsidR="009A1F1C" w:rsidRPr="00B53321" w:rsidRDefault="009A1F1C" w:rsidP="00DF6FE9">
            <w:pPr>
              <w:pStyle w:val="Procedure"/>
              <w:rPr>
                <w:lang w:bidi="en-US"/>
              </w:rPr>
            </w:pPr>
            <w:r w:rsidRPr="00B53321">
              <w:rPr>
                <w:lang w:bidi="en-US"/>
              </w:rPr>
              <w:t>To insert a result</w:t>
            </w:r>
            <w:r>
              <w:rPr>
                <w:lang w:bidi="en-US"/>
              </w:rPr>
              <w:t xml:space="preserve"> from a rerun into the document</w:t>
            </w:r>
          </w:p>
          <w:p w:rsidR="009A1F1C" w:rsidRPr="00B53321" w:rsidRDefault="009A1F1C" w:rsidP="00B57B49">
            <w:pPr>
              <w:pStyle w:val="List"/>
              <w:rPr>
                <w:lang w:bidi="en-US"/>
              </w:rPr>
            </w:pPr>
            <w:r>
              <w:rPr>
                <w:lang w:bidi="en-US"/>
              </w:rPr>
              <w:t>1.</w:t>
            </w:r>
            <w:r>
              <w:rPr>
                <w:lang w:bidi="en-US"/>
              </w:rPr>
              <w:tab/>
              <w:t>I</w:t>
            </w:r>
            <w:r w:rsidRPr="00B53321">
              <w:rPr>
                <w:lang w:bidi="en-US"/>
              </w:rPr>
              <w:t xml:space="preserve">n </w:t>
            </w:r>
            <w:r>
              <w:rPr>
                <w:lang w:bidi="en-US"/>
              </w:rPr>
              <w:t>the View Associations task pane, s</w:t>
            </w:r>
            <w:r w:rsidRPr="00B53321">
              <w:rPr>
                <w:lang w:bidi="en-US"/>
              </w:rPr>
              <w:t>elect the workflow associatio</w:t>
            </w:r>
            <w:r>
              <w:rPr>
                <w:lang w:bidi="en-US"/>
              </w:rPr>
              <w:t>n that was rerun</w:t>
            </w:r>
            <w:r w:rsidRPr="00B53321">
              <w:rPr>
                <w:lang w:bidi="en-US"/>
              </w:rPr>
              <w:t>.</w:t>
            </w:r>
          </w:p>
          <w:p w:rsidR="009A1F1C" w:rsidRPr="00B53321" w:rsidRDefault="009A1F1C" w:rsidP="00B57B49">
            <w:pPr>
              <w:pStyle w:val="List"/>
              <w:rPr>
                <w:lang w:bidi="en-US"/>
              </w:rPr>
            </w:pPr>
            <w:r>
              <w:rPr>
                <w:lang w:bidi="en-US"/>
              </w:rPr>
              <w:t>2.</w:t>
            </w:r>
            <w:r>
              <w:rPr>
                <w:lang w:bidi="en-US"/>
              </w:rPr>
              <w:tab/>
            </w:r>
            <w:r w:rsidRPr="00B53321">
              <w:rPr>
                <w:lang w:bidi="en-US"/>
              </w:rPr>
              <w:t xml:space="preserve">Select </w:t>
            </w:r>
            <w:r w:rsidRPr="00DF6FE9">
              <w:rPr>
                <w:b/>
                <w:lang w:bidi="en-US"/>
              </w:rPr>
              <w:t>Rerun</w:t>
            </w:r>
            <w:r w:rsidRPr="00B53321">
              <w:rPr>
                <w:lang w:bidi="en-US"/>
              </w:rPr>
              <w:t xml:space="preserve"> to show the results of the rerun job.</w:t>
            </w:r>
          </w:p>
          <w:p w:rsidR="009A1F1C" w:rsidRPr="00B53321" w:rsidRDefault="009A1F1C" w:rsidP="00B57B49">
            <w:pPr>
              <w:pStyle w:val="List"/>
              <w:rPr>
                <w:lang w:bidi="en-US"/>
              </w:rPr>
            </w:pPr>
            <w:r>
              <w:rPr>
                <w:lang w:bidi="en-US"/>
              </w:rPr>
              <w:t>3.</w:t>
            </w:r>
            <w:r>
              <w:rPr>
                <w:lang w:bidi="en-US"/>
              </w:rPr>
              <w:tab/>
            </w:r>
            <w:r w:rsidRPr="00B53321">
              <w:rPr>
                <w:lang w:bidi="en-US"/>
              </w:rPr>
              <w:t>Select an item from result tab</w:t>
            </w:r>
            <w:r>
              <w:rPr>
                <w:lang w:bidi="en-US"/>
              </w:rPr>
              <w:t>,</w:t>
            </w:r>
            <w:r w:rsidRPr="00B53321">
              <w:rPr>
                <w:lang w:bidi="en-US"/>
              </w:rPr>
              <w:t xml:space="preserve"> and click </w:t>
            </w:r>
            <w:r w:rsidRPr="00DF6FE9">
              <w:rPr>
                <w:b/>
                <w:lang w:bidi="en-US"/>
              </w:rPr>
              <w:t>Insert into Document</w:t>
            </w:r>
            <w:r w:rsidRPr="00B53321">
              <w:rPr>
                <w:lang w:bidi="en-US"/>
              </w:rPr>
              <w:t xml:space="preserve">. </w:t>
            </w:r>
          </w:p>
          <w:p w:rsidR="009A1F1C" w:rsidRDefault="009A1F1C" w:rsidP="00B57B49">
            <w:pPr>
              <w:pStyle w:val="List"/>
              <w:rPr>
                <w:lang w:bidi="en-US"/>
              </w:rPr>
            </w:pPr>
            <w:r>
              <w:rPr>
                <w:lang w:bidi="en-US"/>
              </w:rPr>
              <w:t>4.</w:t>
            </w:r>
            <w:r>
              <w:rPr>
                <w:lang w:bidi="en-US"/>
              </w:rPr>
              <w:tab/>
            </w:r>
            <w:r w:rsidRPr="00B53321">
              <w:rPr>
                <w:lang w:bidi="en-US"/>
              </w:rPr>
              <w:t xml:space="preserve">Enter any comments to the result into the provided dialog. </w:t>
            </w:r>
          </w:p>
          <w:p w:rsidR="009A1F1C" w:rsidRPr="00B53321" w:rsidRDefault="009A1F1C" w:rsidP="00DF6FE9">
            <w:pPr>
              <w:pStyle w:val="BodyTextIndent"/>
              <w:rPr>
                <w:lang w:bidi="en-US"/>
              </w:rPr>
            </w:pPr>
            <w:r w:rsidRPr="00B53321">
              <w:rPr>
                <w:lang w:bidi="en-US"/>
              </w:rPr>
              <w:t xml:space="preserve">You can also check </w:t>
            </w:r>
            <w:r w:rsidRPr="00DF6FE9">
              <w:rPr>
                <w:b/>
                <w:lang w:bidi="en-US"/>
              </w:rPr>
              <w:t>Insert parameters details</w:t>
            </w:r>
            <w:r w:rsidRPr="00B53321">
              <w:rPr>
                <w:lang w:bidi="en-US"/>
              </w:rPr>
              <w:t xml:space="preserve"> to </w:t>
            </w:r>
            <w:r>
              <w:rPr>
                <w:lang w:bidi="en-US"/>
              </w:rPr>
              <w:t>insert</w:t>
            </w:r>
            <w:r w:rsidRPr="00B53321">
              <w:rPr>
                <w:lang w:bidi="en-US"/>
              </w:rPr>
              <w:t xml:space="preserve"> the </w:t>
            </w:r>
            <w:r>
              <w:rPr>
                <w:lang w:bidi="en-US"/>
              </w:rPr>
              <w:t xml:space="preserve">input and output </w:t>
            </w:r>
            <w:r w:rsidRPr="00B53321">
              <w:rPr>
                <w:lang w:bidi="en-US"/>
              </w:rPr>
              <w:t>parameters</w:t>
            </w:r>
            <w:r>
              <w:rPr>
                <w:lang w:bidi="en-US"/>
              </w:rPr>
              <w:t xml:space="preserve"> details</w:t>
            </w:r>
            <w:r w:rsidRPr="00B53321">
              <w:rPr>
                <w:lang w:bidi="en-US"/>
              </w:rPr>
              <w:t xml:space="preserve"> and values used to </w:t>
            </w:r>
            <w:r>
              <w:rPr>
                <w:lang w:bidi="en-US"/>
              </w:rPr>
              <w:t>generate</w:t>
            </w:r>
            <w:r w:rsidRPr="00B53321">
              <w:rPr>
                <w:lang w:bidi="en-US"/>
              </w:rPr>
              <w:t xml:space="preserve"> the inserted result.</w:t>
            </w:r>
          </w:p>
          <w:p w:rsidR="009A1F1C" w:rsidRDefault="009A1F1C" w:rsidP="00B57B49">
            <w:pPr>
              <w:pStyle w:val="List"/>
              <w:rPr>
                <w:lang w:bidi="en-US"/>
              </w:rPr>
            </w:pPr>
            <w:r>
              <w:rPr>
                <w:lang w:bidi="en-US"/>
              </w:rPr>
              <w:t>5.</w:t>
            </w:r>
            <w:r>
              <w:rPr>
                <w:lang w:bidi="en-US"/>
              </w:rPr>
              <w:tab/>
            </w:r>
            <w:r w:rsidRPr="00B53321">
              <w:rPr>
                <w:lang w:bidi="en-US"/>
              </w:rPr>
              <w:t xml:space="preserve">Click </w:t>
            </w:r>
            <w:r w:rsidRPr="00DF6FE9">
              <w:rPr>
                <w:b/>
                <w:lang w:bidi="en-US"/>
              </w:rPr>
              <w:t>OK</w:t>
            </w:r>
            <w:r w:rsidRPr="00B53321">
              <w:rPr>
                <w:lang w:bidi="en-US"/>
              </w:rPr>
              <w:t>.</w:t>
            </w:r>
          </w:p>
          <w:p w:rsidR="000A2893" w:rsidRDefault="000A2893" w:rsidP="00DF6FE9">
            <w:pPr>
              <w:pStyle w:val="Le"/>
              <w:rPr>
                <w:lang w:bidi="en-US"/>
              </w:rPr>
            </w:pPr>
          </w:p>
          <w:p w:rsidR="000A2893" w:rsidRDefault="000A2893" w:rsidP="00B57B49">
            <w:pPr>
              <w:pStyle w:val="Procedure"/>
              <w:rPr>
                <w:lang w:bidi="en-US"/>
              </w:rPr>
            </w:pPr>
            <w:r>
              <w:rPr>
                <w:lang w:bidi="en-US"/>
              </w:rPr>
              <w:t>To insert result from original run into the document:</w:t>
            </w:r>
          </w:p>
          <w:p w:rsidR="000A2893" w:rsidRPr="00B53321" w:rsidRDefault="000A2893" w:rsidP="00B57B49">
            <w:pPr>
              <w:pStyle w:val="List"/>
              <w:rPr>
                <w:lang w:bidi="en-US"/>
              </w:rPr>
            </w:pPr>
            <w:r>
              <w:rPr>
                <w:lang w:bidi="en-US"/>
              </w:rPr>
              <w:t>1.</w:t>
            </w:r>
            <w:r>
              <w:rPr>
                <w:lang w:bidi="en-US"/>
              </w:rPr>
              <w:tab/>
              <w:t>I</w:t>
            </w:r>
            <w:r w:rsidRPr="00B53321">
              <w:rPr>
                <w:lang w:bidi="en-US"/>
              </w:rPr>
              <w:t xml:space="preserve">n </w:t>
            </w:r>
            <w:r>
              <w:rPr>
                <w:lang w:bidi="en-US"/>
              </w:rPr>
              <w:t>from View Associations task pane, s</w:t>
            </w:r>
            <w:r w:rsidRPr="00B53321">
              <w:rPr>
                <w:lang w:bidi="en-US"/>
              </w:rPr>
              <w:t>elect the workflow associatio</w:t>
            </w:r>
            <w:r>
              <w:rPr>
                <w:lang w:bidi="en-US"/>
              </w:rPr>
              <w:t>n that was rerun</w:t>
            </w:r>
            <w:r w:rsidRPr="00B53321">
              <w:rPr>
                <w:lang w:bidi="en-US"/>
              </w:rPr>
              <w:t>.</w:t>
            </w:r>
          </w:p>
          <w:p w:rsidR="000A2893" w:rsidRPr="00B53321" w:rsidRDefault="000A2893" w:rsidP="00B57B49">
            <w:pPr>
              <w:pStyle w:val="List"/>
              <w:rPr>
                <w:lang w:bidi="en-US"/>
              </w:rPr>
            </w:pPr>
            <w:r>
              <w:rPr>
                <w:lang w:bidi="en-US"/>
              </w:rPr>
              <w:t>2.</w:t>
            </w:r>
            <w:r>
              <w:rPr>
                <w:lang w:bidi="en-US"/>
              </w:rPr>
              <w:tab/>
            </w:r>
            <w:r w:rsidRPr="00B53321">
              <w:rPr>
                <w:lang w:bidi="en-US"/>
              </w:rPr>
              <w:t xml:space="preserve">Select </w:t>
            </w:r>
            <w:r w:rsidRPr="00B4013E">
              <w:rPr>
                <w:b/>
                <w:lang w:bidi="en-US"/>
              </w:rPr>
              <w:t>Original</w:t>
            </w:r>
            <w:r w:rsidRPr="00B53321">
              <w:rPr>
                <w:lang w:bidi="en-US"/>
              </w:rPr>
              <w:t xml:space="preserve"> to show the results of the </w:t>
            </w:r>
            <w:r>
              <w:rPr>
                <w:lang w:bidi="en-US"/>
              </w:rPr>
              <w:t xml:space="preserve">original </w:t>
            </w:r>
            <w:r w:rsidRPr="00B53321">
              <w:rPr>
                <w:lang w:bidi="en-US"/>
              </w:rPr>
              <w:t>job.</w:t>
            </w:r>
          </w:p>
          <w:p w:rsidR="000A2893" w:rsidRPr="00B53321" w:rsidRDefault="000A2893" w:rsidP="00B57B49">
            <w:pPr>
              <w:pStyle w:val="List"/>
              <w:rPr>
                <w:lang w:bidi="en-US"/>
              </w:rPr>
            </w:pPr>
            <w:r>
              <w:rPr>
                <w:lang w:bidi="en-US"/>
              </w:rPr>
              <w:t>3.</w:t>
            </w:r>
            <w:r>
              <w:rPr>
                <w:lang w:bidi="en-US"/>
              </w:rPr>
              <w:tab/>
            </w:r>
            <w:r w:rsidRPr="00B53321">
              <w:rPr>
                <w:lang w:bidi="en-US"/>
              </w:rPr>
              <w:t>Select an item from result tab</w:t>
            </w:r>
            <w:r>
              <w:rPr>
                <w:lang w:bidi="en-US"/>
              </w:rPr>
              <w:t>,</w:t>
            </w:r>
            <w:r w:rsidRPr="00B53321">
              <w:rPr>
                <w:lang w:bidi="en-US"/>
              </w:rPr>
              <w:t xml:space="preserve"> and click </w:t>
            </w:r>
            <w:r w:rsidRPr="00B4013E">
              <w:rPr>
                <w:b/>
                <w:lang w:bidi="en-US"/>
              </w:rPr>
              <w:t>Insert into Document</w:t>
            </w:r>
            <w:r w:rsidRPr="00B53321">
              <w:rPr>
                <w:lang w:bidi="en-US"/>
              </w:rPr>
              <w:t xml:space="preserve">. </w:t>
            </w:r>
          </w:p>
          <w:p w:rsidR="00DF6FE9" w:rsidRDefault="000A2893" w:rsidP="00092B5D">
            <w:pPr>
              <w:pStyle w:val="List"/>
              <w:rPr>
                <w:lang w:bidi="en-US"/>
              </w:rPr>
            </w:pPr>
            <w:r>
              <w:rPr>
                <w:lang w:bidi="en-US"/>
              </w:rPr>
              <w:t>4.</w:t>
            </w:r>
            <w:r>
              <w:rPr>
                <w:lang w:bidi="en-US"/>
              </w:rPr>
              <w:tab/>
              <w:t>In the Insert Results dialog box, e</w:t>
            </w:r>
            <w:r w:rsidRPr="00B53321">
              <w:rPr>
                <w:lang w:bidi="en-US"/>
              </w:rPr>
              <w:t xml:space="preserve">nter any comments </w:t>
            </w:r>
            <w:r>
              <w:rPr>
                <w:lang w:bidi="en-US"/>
              </w:rPr>
              <w:t xml:space="preserve">related </w:t>
            </w:r>
            <w:r w:rsidRPr="00B53321">
              <w:rPr>
                <w:lang w:bidi="en-US"/>
              </w:rPr>
              <w:t xml:space="preserve">to the result. </w:t>
            </w:r>
          </w:p>
        </w:tc>
        <w:tc>
          <w:tcPr>
            <w:tcW w:w="2646" w:type="dxa"/>
          </w:tcPr>
          <w:p w:rsidR="00DF6FE9" w:rsidRDefault="00DF6FE9" w:rsidP="00B20197">
            <w:pPr>
              <w:pStyle w:val="BodyText"/>
            </w:pPr>
            <w:r>
              <w:rPr>
                <w:noProof/>
              </w:rPr>
              <w:drawing>
                <wp:inline distT="0" distB="0" distL="0" distR="0">
                  <wp:extent cx="1519450" cy="4347619"/>
                  <wp:effectExtent l="19050" t="0" r="4550" b="0"/>
                  <wp:docPr id="39" name="Picture 4" descr="&lt;Guid&gt;15050761-1743-4ea0-ae6b-03c4bd72c37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1519450" cy="4347619"/>
                          </a:xfrm>
                          <a:prstGeom prst="rect">
                            <a:avLst/>
                          </a:prstGeom>
                          <a:noFill/>
                          <a:ln w="9525">
                            <a:noFill/>
                            <a:miter lim="800000"/>
                            <a:headEnd/>
                            <a:tailEnd/>
                          </a:ln>
                        </pic:spPr>
                      </pic:pic>
                    </a:graphicData>
                  </a:graphic>
                </wp:inline>
              </w:drawing>
            </w:r>
            <w:r>
              <w:rPr>
                <w:lang w:bidi="en-US"/>
              </w:rPr>
              <w:br/>
            </w:r>
            <w:r w:rsidRPr="00DF6FE9">
              <w:rPr>
                <w:b/>
              </w:rPr>
              <w:t xml:space="preserve">Figure </w:t>
            </w:r>
            <w:r w:rsidR="0034684B">
              <w:rPr>
                <w:b/>
              </w:rPr>
              <w:t>19</w:t>
            </w:r>
            <w:r w:rsidRPr="00DF6FE9">
              <w:rPr>
                <w:b/>
              </w:rPr>
              <w:t>. View Associations task pane with Rerun result selected</w:t>
            </w:r>
          </w:p>
        </w:tc>
      </w:tr>
    </w:tbl>
    <w:bookmarkEnd w:id="99"/>
    <w:bookmarkEnd w:id="100"/>
    <w:bookmarkEnd w:id="101"/>
    <w:p w:rsidR="00B57B49" w:rsidRPr="00B53321" w:rsidRDefault="00B57B49" w:rsidP="00B4013E">
      <w:pPr>
        <w:pStyle w:val="BodyTextIndent"/>
        <w:rPr>
          <w:lang w:bidi="en-US"/>
        </w:rPr>
      </w:pPr>
      <w:r w:rsidRPr="00B53321">
        <w:rPr>
          <w:lang w:bidi="en-US"/>
        </w:rPr>
        <w:t xml:space="preserve">You can also check </w:t>
      </w:r>
      <w:r w:rsidRPr="00B4013E">
        <w:rPr>
          <w:b/>
          <w:lang w:bidi="en-US"/>
        </w:rPr>
        <w:t>Insert parameters details</w:t>
      </w:r>
      <w:r w:rsidRPr="00B53321">
        <w:rPr>
          <w:lang w:bidi="en-US"/>
        </w:rPr>
        <w:t xml:space="preserve"> to </w:t>
      </w:r>
      <w:r>
        <w:rPr>
          <w:lang w:bidi="en-US"/>
        </w:rPr>
        <w:t>insert</w:t>
      </w:r>
      <w:r w:rsidRPr="00B53321">
        <w:rPr>
          <w:lang w:bidi="en-US"/>
        </w:rPr>
        <w:t xml:space="preserve"> the </w:t>
      </w:r>
      <w:r>
        <w:rPr>
          <w:lang w:bidi="en-US"/>
        </w:rPr>
        <w:t xml:space="preserve">input and output </w:t>
      </w:r>
      <w:r w:rsidRPr="00B53321">
        <w:rPr>
          <w:lang w:bidi="en-US"/>
        </w:rPr>
        <w:t>parameters</w:t>
      </w:r>
      <w:r>
        <w:rPr>
          <w:lang w:bidi="en-US"/>
        </w:rPr>
        <w:t xml:space="preserve"> details</w:t>
      </w:r>
      <w:r w:rsidRPr="00B53321">
        <w:rPr>
          <w:lang w:bidi="en-US"/>
        </w:rPr>
        <w:t xml:space="preserve"> and values used to </w:t>
      </w:r>
      <w:r>
        <w:rPr>
          <w:lang w:bidi="en-US"/>
        </w:rPr>
        <w:t>generate</w:t>
      </w:r>
      <w:r w:rsidRPr="00B53321">
        <w:rPr>
          <w:lang w:bidi="en-US"/>
        </w:rPr>
        <w:t xml:space="preserve"> the inserted result.</w:t>
      </w:r>
    </w:p>
    <w:p w:rsidR="00B57B49" w:rsidRDefault="00B57B49" w:rsidP="00B57B49">
      <w:pPr>
        <w:pStyle w:val="List"/>
        <w:rPr>
          <w:lang w:bidi="en-US"/>
        </w:rPr>
      </w:pPr>
      <w:r>
        <w:rPr>
          <w:lang w:bidi="en-US"/>
        </w:rPr>
        <w:t>5.</w:t>
      </w:r>
      <w:r>
        <w:rPr>
          <w:lang w:bidi="en-US"/>
        </w:rPr>
        <w:tab/>
      </w:r>
      <w:r w:rsidRPr="00B53321">
        <w:rPr>
          <w:lang w:bidi="en-US"/>
        </w:rPr>
        <w:t xml:space="preserve">Click </w:t>
      </w:r>
      <w:r w:rsidRPr="00C0777F">
        <w:rPr>
          <w:b/>
          <w:lang w:bidi="en-US"/>
        </w:rPr>
        <w:t>OK</w:t>
      </w:r>
      <w:r w:rsidRPr="00B53321">
        <w:rPr>
          <w:lang w:bidi="en-US"/>
        </w:rPr>
        <w:t>.</w:t>
      </w:r>
    </w:p>
    <w:p w:rsidR="00B57B49" w:rsidRPr="00B53321" w:rsidRDefault="00B57B49" w:rsidP="00B4013E">
      <w:pPr>
        <w:pStyle w:val="BodyTextLink"/>
        <w:rPr>
          <w:lang w:bidi="en-US"/>
        </w:rPr>
      </w:pPr>
      <w:r>
        <w:rPr>
          <w:noProof/>
        </w:rPr>
        <w:drawing>
          <wp:inline distT="0" distB="0" distL="0" distR="0">
            <wp:extent cx="2111511" cy="1393702"/>
            <wp:effectExtent l="19050" t="0" r="3039" b="0"/>
            <wp:docPr id="20" name="Picture 2" descr="&lt;Guid&gt;9c45b49f-a880-4673-8a92-0df925c62b6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2111511" cy="1393702"/>
                    </a:xfrm>
                    <a:prstGeom prst="rect">
                      <a:avLst/>
                    </a:prstGeom>
                    <a:noFill/>
                    <a:ln w="9525">
                      <a:noFill/>
                      <a:miter lim="800000"/>
                      <a:headEnd/>
                      <a:tailEnd/>
                    </a:ln>
                  </pic:spPr>
                </pic:pic>
              </a:graphicData>
            </a:graphic>
          </wp:inline>
        </w:drawing>
      </w:r>
    </w:p>
    <w:p w:rsidR="00B57B49" w:rsidRPr="00B53321" w:rsidRDefault="00B57B49" w:rsidP="00AA0605">
      <w:pPr>
        <w:pStyle w:val="FigCap"/>
      </w:pPr>
      <w:r w:rsidRPr="00B53321">
        <w:t xml:space="preserve">Figure </w:t>
      </w:r>
      <w:r w:rsidR="0034684B">
        <w:t>20</w:t>
      </w:r>
      <w:r w:rsidRPr="00B53321">
        <w:t>. Insert Result</w:t>
      </w:r>
      <w:r w:rsidR="00B4013E">
        <w:t xml:space="preserve"> dialog box</w:t>
      </w:r>
    </w:p>
    <w:p w:rsidR="00B57B49" w:rsidRPr="00B53321" w:rsidRDefault="00B57B49" w:rsidP="00B57B49">
      <w:pPr>
        <w:spacing w:after="200" w:line="276" w:lineRule="auto"/>
        <w:rPr>
          <w:lang w:bidi="en-US"/>
        </w:rPr>
      </w:pPr>
      <w:r w:rsidRPr="00B53321">
        <w:rPr>
          <w:b/>
          <w:lang w:bidi="en-US"/>
        </w:rPr>
        <w:t>Note:</w:t>
      </w:r>
      <w:r w:rsidRPr="00B53321">
        <w:rPr>
          <w:lang w:bidi="en-US"/>
        </w:rPr>
        <w:t xml:space="preserve"> </w:t>
      </w:r>
      <w:r w:rsidR="00B4013E">
        <w:rPr>
          <w:lang w:bidi="en-US"/>
        </w:rPr>
        <w:t>You cannot a</w:t>
      </w:r>
      <w:r w:rsidRPr="00B53321">
        <w:rPr>
          <w:lang w:bidi="en-US"/>
        </w:rPr>
        <w:t>ssociat</w:t>
      </w:r>
      <w:r w:rsidR="00B4013E">
        <w:rPr>
          <w:lang w:bidi="en-US"/>
        </w:rPr>
        <w:t>e</w:t>
      </w:r>
      <w:r w:rsidRPr="00B53321">
        <w:rPr>
          <w:lang w:bidi="en-US"/>
        </w:rPr>
        <w:t xml:space="preserve"> a new workflow using </w:t>
      </w:r>
      <w:r w:rsidR="00B4013E">
        <w:rPr>
          <w:lang w:bidi="en-US"/>
        </w:rPr>
        <w:t xml:space="preserve">the </w:t>
      </w:r>
      <w:r w:rsidRPr="00B53321">
        <w:rPr>
          <w:lang w:bidi="en-US"/>
        </w:rPr>
        <w:t>icon corresponding to</w:t>
      </w:r>
      <w:r w:rsidR="00B4013E">
        <w:rPr>
          <w:lang w:bidi="en-US"/>
        </w:rPr>
        <w:t xml:space="preserve"> an</w:t>
      </w:r>
      <w:r w:rsidRPr="00B53321">
        <w:rPr>
          <w:lang w:bidi="en-US"/>
        </w:rPr>
        <w:t xml:space="preserve"> inserted resul</w:t>
      </w:r>
      <w:r w:rsidR="00B4013E">
        <w:rPr>
          <w:lang w:bidi="en-US"/>
        </w:rPr>
        <w:t>t</w:t>
      </w:r>
      <w:r w:rsidRPr="00B53321">
        <w:rPr>
          <w:lang w:bidi="en-US"/>
        </w:rPr>
        <w:t>.</w:t>
      </w:r>
    </w:p>
    <w:p w:rsidR="00B57B49" w:rsidRPr="00B53321" w:rsidRDefault="00B57B49" w:rsidP="00B57B49">
      <w:pPr>
        <w:pStyle w:val="Heading2"/>
      </w:pPr>
      <w:bookmarkStart w:id="102" w:name="_Toc227557910"/>
      <w:bookmarkStart w:id="103" w:name="_Toc229993396"/>
      <w:bookmarkStart w:id="104" w:name="_Toc231362537"/>
      <w:bookmarkStart w:id="105" w:name="_Toc245217100"/>
      <w:r w:rsidRPr="00B53321">
        <w:lastRenderedPageBreak/>
        <w:t>Sav</w:t>
      </w:r>
      <w:r w:rsidR="00F77E8A">
        <w:t>ing</w:t>
      </w:r>
      <w:r w:rsidRPr="00B53321">
        <w:t xml:space="preserve"> a Result File</w:t>
      </w:r>
      <w:bookmarkEnd w:id="102"/>
      <w:bookmarkEnd w:id="103"/>
      <w:bookmarkEnd w:id="104"/>
      <w:bookmarkEnd w:id="105"/>
    </w:p>
    <w:p w:rsidR="00B57B49" w:rsidRPr="00B53321" w:rsidRDefault="00B57B49" w:rsidP="00F77E8A">
      <w:pPr>
        <w:pStyle w:val="BodyTextLink"/>
        <w:rPr>
          <w:lang w:bidi="en-US"/>
        </w:rPr>
      </w:pPr>
      <w:r w:rsidRPr="00B53321">
        <w:rPr>
          <w:lang w:bidi="en-US"/>
        </w:rPr>
        <w:t xml:space="preserve">Any of the results from </w:t>
      </w:r>
      <w:r>
        <w:rPr>
          <w:lang w:bidi="en-US"/>
        </w:rPr>
        <w:t xml:space="preserve">original run or </w:t>
      </w:r>
      <w:r w:rsidRPr="00B53321">
        <w:rPr>
          <w:lang w:bidi="en-US"/>
        </w:rPr>
        <w:t xml:space="preserve">rerun can be stored on disk. </w:t>
      </w:r>
    </w:p>
    <w:p w:rsidR="00B57B49" w:rsidRPr="002E053F" w:rsidRDefault="00B57B49" w:rsidP="00B57B49">
      <w:pPr>
        <w:pStyle w:val="Procedure"/>
      </w:pPr>
      <w:r w:rsidRPr="002E053F">
        <w:t xml:space="preserve">To </w:t>
      </w:r>
      <w:r w:rsidR="00B4013E">
        <w:t>save a result file from a rerun</w:t>
      </w:r>
    </w:p>
    <w:p w:rsidR="00B57B49" w:rsidRPr="00B53321" w:rsidRDefault="00B57B49" w:rsidP="00B57B49">
      <w:pPr>
        <w:pStyle w:val="List"/>
        <w:rPr>
          <w:lang w:bidi="en-US"/>
        </w:rPr>
      </w:pPr>
      <w:r>
        <w:rPr>
          <w:lang w:bidi="en-US"/>
        </w:rPr>
        <w:t>1.</w:t>
      </w:r>
      <w:r>
        <w:rPr>
          <w:lang w:bidi="en-US"/>
        </w:rPr>
        <w:tab/>
      </w:r>
      <w:r w:rsidR="00B4013E">
        <w:rPr>
          <w:lang w:bidi="en-US"/>
        </w:rPr>
        <w:t>In the View Associations task pane, s</w:t>
      </w:r>
      <w:r w:rsidRPr="00B53321">
        <w:rPr>
          <w:lang w:bidi="en-US"/>
        </w:rPr>
        <w:t xml:space="preserve">elect the workflow association </w:t>
      </w:r>
      <w:r w:rsidR="00B4013E">
        <w:rPr>
          <w:lang w:bidi="en-US"/>
        </w:rPr>
        <w:t>that</w:t>
      </w:r>
      <w:r>
        <w:rPr>
          <w:lang w:bidi="en-US"/>
        </w:rPr>
        <w:t xml:space="preserve"> was </w:t>
      </w:r>
      <w:r w:rsidR="00B4013E">
        <w:rPr>
          <w:lang w:bidi="en-US"/>
        </w:rPr>
        <w:t>r</w:t>
      </w:r>
      <w:r>
        <w:rPr>
          <w:lang w:bidi="en-US"/>
        </w:rPr>
        <w:t>erun</w:t>
      </w:r>
      <w:r w:rsidRPr="00B53321">
        <w:rPr>
          <w:lang w:bidi="en-US"/>
        </w:rPr>
        <w:t>.</w:t>
      </w:r>
    </w:p>
    <w:p w:rsidR="00B57B49" w:rsidRPr="00B53321" w:rsidRDefault="00B57B49" w:rsidP="00B57B49">
      <w:pPr>
        <w:pStyle w:val="List"/>
        <w:rPr>
          <w:lang w:bidi="en-US"/>
        </w:rPr>
      </w:pPr>
      <w:r>
        <w:rPr>
          <w:lang w:bidi="en-US"/>
        </w:rPr>
        <w:t>2.</w:t>
      </w:r>
      <w:r>
        <w:rPr>
          <w:lang w:bidi="en-US"/>
        </w:rPr>
        <w:tab/>
      </w:r>
      <w:r w:rsidRPr="00B53321">
        <w:rPr>
          <w:lang w:bidi="en-US"/>
        </w:rPr>
        <w:t>Select</w:t>
      </w:r>
      <w:r w:rsidR="00B4013E">
        <w:rPr>
          <w:lang w:bidi="en-US"/>
        </w:rPr>
        <w:t xml:space="preserve"> </w:t>
      </w:r>
      <w:r w:rsidRPr="00B4013E">
        <w:rPr>
          <w:b/>
          <w:lang w:bidi="en-US"/>
        </w:rPr>
        <w:t>Rerun</w:t>
      </w:r>
      <w:r w:rsidRPr="00B53321">
        <w:rPr>
          <w:lang w:bidi="en-US"/>
        </w:rPr>
        <w:t xml:space="preserve"> to show the results of the rerun job.</w:t>
      </w:r>
    </w:p>
    <w:p w:rsidR="00B57B49" w:rsidRPr="00B53321" w:rsidRDefault="00B57B49" w:rsidP="00B57B49">
      <w:pPr>
        <w:pStyle w:val="List"/>
        <w:rPr>
          <w:lang w:bidi="en-US"/>
        </w:rPr>
      </w:pPr>
      <w:r>
        <w:rPr>
          <w:lang w:bidi="en-US"/>
        </w:rPr>
        <w:t>3.</w:t>
      </w:r>
      <w:r>
        <w:rPr>
          <w:lang w:bidi="en-US"/>
        </w:rPr>
        <w:tab/>
      </w:r>
      <w:r w:rsidRPr="00B53321">
        <w:rPr>
          <w:lang w:bidi="en-US"/>
        </w:rPr>
        <w:t>Select an item from result tab.</w:t>
      </w:r>
    </w:p>
    <w:p w:rsidR="00B57B49" w:rsidRPr="00B53321" w:rsidRDefault="00B57B49" w:rsidP="00B57B49">
      <w:pPr>
        <w:pStyle w:val="List"/>
        <w:rPr>
          <w:lang w:bidi="en-US"/>
        </w:rPr>
      </w:pPr>
      <w:r>
        <w:rPr>
          <w:lang w:bidi="en-US"/>
        </w:rPr>
        <w:t>4.</w:t>
      </w:r>
      <w:r>
        <w:rPr>
          <w:lang w:bidi="en-US"/>
        </w:rPr>
        <w:tab/>
      </w:r>
      <w:r w:rsidRPr="00B53321">
        <w:rPr>
          <w:lang w:bidi="en-US"/>
        </w:rPr>
        <w:t xml:space="preserve">Click </w:t>
      </w:r>
      <w:r w:rsidRPr="00B4013E">
        <w:rPr>
          <w:b/>
          <w:lang w:bidi="en-US"/>
        </w:rPr>
        <w:t>Save Result</w:t>
      </w:r>
      <w:r w:rsidRPr="00B53321">
        <w:rPr>
          <w:lang w:bidi="en-US"/>
        </w:rPr>
        <w:t>.</w:t>
      </w:r>
    </w:p>
    <w:p w:rsidR="00B57B49" w:rsidRDefault="00B57B49" w:rsidP="00B57B49">
      <w:pPr>
        <w:pStyle w:val="List"/>
        <w:rPr>
          <w:lang w:bidi="en-US"/>
        </w:rPr>
      </w:pPr>
      <w:r>
        <w:rPr>
          <w:lang w:bidi="en-US"/>
        </w:rPr>
        <w:t>5.</w:t>
      </w:r>
      <w:r>
        <w:rPr>
          <w:lang w:bidi="en-US"/>
        </w:rPr>
        <w:tab/>
      </w:r>
      <w:r w:rsidRPr="00B53321">
        <w:rPr>
          <w:lang w:bidi="en-US"/>
        </w:rPr>
        <w:t>Choose a name and location for the file</w:t>
      </w:r>
      <w:r w:rsidR="00B4013E">
        <w:rPr>
          <w:lang w:bidi="en-US"/>
        </w:rPr>
        <w:t>,</w:t>
      </w:r>
      <w:r w:rsidRPr="00B53321">
        <w:rPr>
          <w:lang w:bidi="en-US"/>
        </w:rPr>
        <w:t xml:space="preserve"> and click </w:t>
      </w:r>
      <w:r w:rsidRPr="00B4013E">
        <w:rPr>
          <w:b/>
          <w:lang w:bidi="en-US"/>
        </w:rPr>
        <w:t>Save</w:t>
      </w:r>
      <w:r w:rsidRPr="00B53321">
        <w:rPr>
          <w:lang w:bidi="en-US"/>
        </w:rPr>
        <w:t>.</w:t>
      </w:r>
    </w:p>
    <w:p w:rsidR="00B57B49" w:rsidRPr="00B53321" w:rsidRDefault="00B57B49" w:rsidP="00B57B49">
      <w:pPr>
        <w:pStyle w:val="Procedure"/>
        <w:rPr>
          <w:lang w:bidi="en-US"/>
        </w:rPr>
      </w:pPr>
      <w:r w:rsidRPr="00B53321">
        <w:rPr>
          <w:lang w:bidi="en-US"/>
        </w:rPr>
        <w:t xml:space="preserve">To save a result file from </w:t>
      </w:r>
      <w:r>
        <w:rPr>
          <w:lang w:bidi="en-US"/>
        </w:rPr>
        <w:t>original run</w:t>
      </w:r>
    </w:p>
    <w:p w:rsidR="00B57B49" w:rsidRPr="00B53321" w:rsidRDefault="00B57B49" w:rsidP="00B57B49">
      <w:pPr>
        <w:pStyle w:val="List"/>
        <w:rPr>
          <w:lang w:bidi="en-US"/>
        </w:rPr>
      </w:pPr>
      <w:r>
        <w:rPr>
          <w:lang w:bidi="en-US"/>
        </w:rPr>
        <w:t>1.</w:t>
      </w:r>
      <w:r>
        <w:rPr>
          <w:lang w:bidi="en-US"/>
        </w:rPr>
        <w:tab/>
      </w:r>
      <w:r w:rsidR="00B4013E">
        <w:rPr>
          <w:lang w:bidi="en-US"/>
        </w:rPr>
        <w:t>In the View Associations task pane, s</w:t>
      </w:r>
      <w:r w:rsidRPr="00B53321">
        <w:rPr>
          <w:lang w:bidi="en-US"/>
        </w:rPr>
        <w:t>elect the workflow association</w:t>
      </w:r>
      <w:r>
        <w:rPr>
          <w:lang w:bidi="en-US"/>
        </w:rPr>
        <w:t xml:space="preserve"> </w:t>
      </w:r>
      <w:r w:rsidR="00B4013E">
        <w:rPr>
          <w:lang w:bidi="en-US"/>
        </w:rPr>
        <w:t>that</w:t>
      </w:r>
      <w:r>
        <w:rPr>
          <w:lang w:bidi="en-US"/>
        </w:rPr>
        <w:t xml:space="preserve"> was </w:t>
      </w:r>
      <w:r w:rsidR="00B4013E">
        <w:rPr>
          <w:lang w:bidi="en-US"/>
        </w:rPr>
        <w:t>r</w:t>
      </w:r>
      <w:r>
        <w:rPr>
          <w:lang w:bidi="en-US"/>
        </w:rPr>
        <w:t>erun</w:t>
      </w:r>
      <w:r w:rsidRPr="00B53321">
        <w:rPr>
          <w:lang w:bidi="en-US"/>
        </w:rPr>
        <w:t>.</w:t>
      </w:r>
    </w:p>
    <w:p w:rsidR="00B57B49" w:rsidRPr="00B53321" w:rsidRDefault="00B57B49" w:rsidP="00B57B49">
      <w:pPr>
        <w:pStyle w:val="List"/>
        <w:rPr>
          <w:lang w:bidi="en-US"/>
        </w:rPr>
      </w:pPr>
      <w:r>
        <w:rPr>
          <w:lang w:bidi="en-US"/>
        </w:rPr>
        <w:t>2.</w:t>
      </w:r>
      <w:r>
        <w:rPr>
          <w:lang w:bidi="en-US"/>
        </w:rPr>
        <w:tab/>
      </w:r>
      <w:r w:rsidRPr="00B53321">
        <w:rPr>
          <w:lang w:bidi="en-US"/>
        </w:rPr>
        <w:t xml:space="preserve">Select </w:t>
      </w:r>
      <w:r w:rsidRPr="00B4013E">
        <w:rPr>
          <w:b/>
          <w:lang w:bidi="en-US"/>
        </w:rPr>
        <w:t>Original</w:t>
      </w:r>
      <w:r w:rsidR="00B4013E">
        <w:rPr>
          <w:lang w:bidi="en-US"/>
        </w:rPr>
        <w:t xml:space="preserve"> </w:t>
      </w:r>
      <w:r w:rsidRPr="00B53321">
        <w:rPr>
          <w:lang w:bidi="en-US"/>
        </w:rPr>
        <w:t xml:space="preserve">to show the results of the </w:t>
      </w:r>
      <w:r>
        <w:rPr>
          <w:lang w:bidi="en-US"/>
        </w:rPr>
        <w:t xml:space="preserve">original </w:t>
      </w:r>
      <w:r w:rsidRPr="00B53321">
        <w:rPr>
          <w:lang w:bidi="en-US"/>
        </w:rPr>
        <w:t>job.</w:t>
      </w:r>
    </w:p>
    <w:p w:rsidR="00B57B49" w:rsidRPr="00B53321" w:rsidRDefault="00B57B49" w:rsidP="00B57B49">
      <w:pPr>
        <w:pStyle w:val="List"/>
        <w:rPr>
          <w:lang w:bidi="en-US"/>
        </w:rPr>
      </w:pPr>
      <w:r>
        <w:rPr>
          <w:lang w:bidi="en-US"/>
        </w:rPr>
        <w:t>3.</w:t>
      </w:r>
      <w:r>
        <w:rPr>
          <w:lang w:bidi="en-US"/>
        </w:rPr>
        <w:tab/>
      </w:r>
      <w:r w:rsidRPr="00B53321">
        <w:rPr>
          <w:lang w:bidi="en-US"/>
        </w:rPr>
        <w:t>Select an item from result tab.</w:t>
      </w:r>
    </w:p>
    <w:p w:rsidR="00B57B49" w:rsidRPr="00B53321" w:rsidRDefault="00B57B49" w:rsidP="00B57B49">
      <w:pPr>
        <w:pStyle w:val="List"/>
        <w:rPr>
          <w:lang w:bidi="en-US"/>
        </w:rPr>
      </w:pPr>
      <w:r>
        <w:rPr>
          <w:lang w:bidi="en-US"/>
        </w:rPr>
        <w:t>4.</w:t>
      </w:r>
      <w:r>
        <w:rPr>
          <w:lang w:bidi="en-US"/>
        </w:rPr>
        <w:tab/>
      </w:r>
      <w:r w:rsidRPr="00B53321">
        <w:rPr>
          <w:lang w:bidi="en-US"/>
        </w:rPr>
        <w:t xml:space="preserve">Click </w:t>
      </w:r>
      <w:r w:rsidRPr="00B4013E">
        <w:rPr>
          <w:b/>
          <w:lang w:bidi="en-US"/>
        </w:rPr>
        <w:t>Save Result</w:t>
      </w:r>
      <w:r w:rsidRPr="00B53321">
        <w:rPr>
          <w:lang w:bidi="en-US"/>
        </w:rPr>
        <w:t>.</w:t>
      </w:r>
    </w:p>
    <w:p w:rsidR="00B57B49" w:rsidRDefault="00B57B49" w:rsidP="00B57B49">
      <w:pPr>
        <w:pStyle w:val="List"/>
        <w:rPr>
          <w:lang w:bidi="en-US"/>
        </w:rPr>
      </w:pPr>
      <w:r>
        <w:rPr>
          <w:lang w:bidi="en-US"/>
        </w:rPr>
        <w:t>5.</w:t>
      </w:r>
      <w:r>
        <w:rPr>
          <w:lang w:bidi="en-US"/>
        </w:rPr>
        <w:tab/>
      </w:r>
      <w:r w:rsidRPr="00B53321">
        <w:rPr>
          <w:lang w:bidi="en-US"/>
        </w:rPr>
        <w:t>Choose a name and location for the file</w:t>
      </w:r>
      <w:r w:rsidR="00B4013E">
        <w:rPr>
          <w:lang w:bidi="en-US"/>
        </w:rPr>
        <w:t>,</w:t>
      </w:r>
      <w:r w:rsidRPr="00B53321">
        <w:rPr>
          <w:lang w:bidi="en-US"/>
        </w:rPr>
        <w:t xml:space="preserve"> and click </w:t>
      </w:r>
      <w:r w:rsidRPr="00B4013E">
        <w:rPr>
          <w:b/>
          <w:lang w:bidi="en-US"/>
        </w:rPr>
        <w:t>Save</w:t>
      </w:r>
      <w:r w:rsidRPr="00B53321">
        <w:rPr>
          <w:lang w:bidi="en-US"/>
        </w:rPr>
        <w:t>.</w:t>
      </w:r>
    </w:p>
    <w:p w:rsidR="00B57B49" w:rsidRPr="00B53321" w:rsidRDefault="00B57B49" w:rsidP="00B57B49">
      <w:pPr>
        <w:pStyle w:val="Heading1"/>
      </w:pPr>
      <w:bookmarkStart w:id="106" w:name="_Ref180489610"/>
      <w:bookmarkStart w:id="107" w:name="_Toc227557911"/>
      <w:bookmarkStart w:id="108" w:name="_Toc229993397"/>
      <w:bookmarkStart w:id="109" w:name="_Toc231362538"/>
      <w:bookmarkStart w:id="110" w:name="_Toc245217101"/>
      <w:r w:rsidRPr="00B53321">
        <w:t>Configuring Connections</w:t>
      </w:r>
      <w:bookmarkEnd w:id="106"/>
      <w:bookmarkEnd w:id="107"/>
      <w:bookmarkEnd w:id="108"/>
      <w:bookmarkEnd w:id="109"/>
      <w:bookmarkEnd w:id="110"/>
    </w:p>
    <w:p w:rsidR="004F0BE2" w:rsidRDefault="00602BB8" w:rsidP="004F0BE2">
      <w:pPr>
        <w:pStyle w:val="BodyText"/>
        <w:rPr>
          <w:rFonts w:eastAsiaTheme="minorEastAsia"/>
        </w:rPr>
      </w:pPr>
      <w:bookmarkStart w:id="111" w:name="_Toc227557912"/>
      <w:bookmarkStart w:id="112" w:name="_Toc229993398"/>
      <w:bookmarkStart w:id="113" w:name="_Toc231362539"/>
      <w:r>
        <w:t>This section</w:t>
      </w:r>
      <w:r w:rsidR="004F0BE2">
        <w:t xml:space="preserve"> describes how to c</w:t>
      </w:r>
      <w:r w:rsidR="004F0BE2" w:rsidRPr="004F0BE2">
        <w:t>reat</w:t>
      </w:r>
      <w:r w:rsidR="004F0BE2">
        <w:t>e</w:t>
      </w:r>
      <w:r w:rsidR="004F0BE2" w:rsidRPr="004F0BE2">
        <w:t xml:space="preserve"> a new connection</w:t>
      </w:r>
      <w:r w:rsidR="004F0BE2">
        <w:t>, c</w:t>
      </w:r>
      <w:r w:rsidR="004F0BE2" w:rsidRPr="004F0BE2">
        <w:t>hang</w:t>
      </w:r>
      <w:r w:rsidR="004F0BE2">
        <w:t>e</w:t>
      </w:r>
      <w:r w:rsidR="004F0BE2" w:rsidRPr="004F0BE2">
        <w:t xml:space="preserve"> the current connection</w:t>
      </w:r>
      <w:r w:rsidR="004F0BE2">
        <w:t xml:space="preserve">, and manage multiple </w:t>
      </w:r>
      <w:r w:rsidR="004F0BE2" w:rsidRPr="004F0BE2">
        <w:t>connections</w:t>
      </w:r>
      <w:r w:rsidR="004F0BE2">
        <w:t>.</w:t>
      </w:r>
    </w:p>
    <w:p w:rsidR="00B57B49" w:rsidRPr="00B53321" w:rsidRDefault="00B57B49" w:rsidP="00B57B49">
      <w:pPr>
        <w:pStyle w:val="Heading2"/>
      </w:pPr>
      <w:bookmarkStart w:id="114" w:name="_Toc245217102"/>
      <w:r w:rsidRPr="00B53321">
        <w:t>Creating a New Connection</w:t>
      </w:r>
      <w:bookmarkEnd w:id="111"/>
      <w:bookmarkEnd w:id="112"/>
      <w:bookmarkEnd w:id="113"/>
      <w:bookmarkEnd w:id="114"/>
    </w:p>
    <w:p w:rsidR="00B57B49" w:rsidRPr="00B53321" w:rsidRDefault="00B57B49" w:rsidP="00F77E8A">
      <w:pPr>
        <w:pStyle w:val="BodyTextLink"/>
        <w:rPr>
          <w:lang w:bidi="en-US"/>
        </w:rPr>
      </w:pPr>
      <w:r w:rsidRPr="00B53321">
        <w:rPr>
          <w:lang w:bidi="en-US"/>
        </w:rPr>
        <w:t xml:space="preserve">Before you can associate Trident data with content in a Word </w:t>
      </w:r>
      <w:r w:rsidRPr="00B4013E">
        <w:t>document</w:t>
      </w:r>
      <w:r w:rsidRPr="00B53321">
        <w:rPr>
          <w:lang w:bidi="en-US"/>
        </w:rPr>
        <w:t xml:space="preserve"> using</w:t>
      </w:r>
      <w:r w:rsidR="00B4013E">
        <w:rPr>
          <w:lang w:bidi="en-US"/>
        </w:rPr>
        <w:t xml:space="preserve"> the</w:t>
      </w:r>
      <w:r w:rsidRPr="00B53321">
        <w:rPr>
          <w:lang w:bidi="en-US"/>
        </w:rPr>
        <w:t xml:space="preserve"> </w:t>
      </w:r>
      <w:r w:rsidR="00B4013E">
        <w:rPr>
          <w:lang w:bidi="en-US"/>
        </w:rPr>
        <w:t>Trident Document Add-in</w:t>
      </w:r>
      <w:r w:rsidRPr="00B53321">
        <w:rPr>
          <w:lang w:bidi="en-US"/>
        </w:rPr>
        <w:t xml:space="preserve">, you must configure a connection to the Trident </w:t>
      </w:r>
      <w:r w:rsidR="004F0BE2">
        <w:rPr>
          <w:lang w:bidi="en-US"/>
        </w:rPr>
        <w:t>s</w:t>
      </w:r>
      <w:r w:rsidRPr="00B53321">
        <w:rPr>
          <w:lang w:bidi="en-US"/>
        </w:rPr>
        <w:t>erver on which the associated workflow data is stored.</w:t>
      </w:r>
    </w:p>
    <w:p w:rsidR="00B57B49" w:rsidRPr="00B53321" w:rsidRDefault="00B57B49" w:rsidP="00B57B49">
      <w:pPr>
        <w:pStyle w:val="Procedure"/>
        <w:rPr>
          <w:lang w:bidi="en-US"/>
        </w:rPr>
      </w:pPr>
      <w:r w:rsidRPr="00B53321">
        <w:rPr>
          <w:lang w:bidi="en-US"/>
        </w:rPr>
        <w:t>To create a new connection:</w:t>
      </w:r>
    </w:p>
    <w:p w:rsidR="00B57B49" w:rsidRPr="00B53321" w:rsidRDefault="00B57B49" w:rsidP="00B57B49">
      <w:pPr>
        <w:pStyle w:val="List"/>
        <w:rPr>
          <w:lang w:bidi="en-US"/>
        </w:rPr>
      </w:pPr>
      <w:r>
        <w:rPr>
          <w:lang w:bidi="en-US"/>
        </w:rPr>
        <w:t>1.</w:t>
      </w:r>
      <w:r>
        <w:rPr>
          <w:lang w:bidi="en-US"/>
        </w:rPr>
        <w:tab/>
      </w:r>
      <w:r w:rsidR="005D7A79">
        <w:rPr>
          <w:lang w:bidi="en-US"/>
        </w:rPr>
        <w:t>I</w:t>
      </w:r>
      <w:r w:rsidR="005D7A79" w:rsidRPr="00B53321">
        <w:rPr>
          <w:lang w:bidi="en-US"/>
        </w:rPr>
        <w:t>n the Trident Server Configuration group on the Trident ribbon</w:t>
      </w:r>
      <w:r w:rsidR="005D7A79">
        <w:rPr>
          <w:lang w:bidi="en-US"/>
        </w:rPr>
        <w:t>, c</w:t>
      </w:r>
      <w:r w:rsidRPr="00B53321">
        <w:rPr>
          <w:lang w:bidi="en-US"/>
        </w:rPr>
        <w:t>lick</w:t>
      </w:r>
      <w:r w:rsidR="00B4013E">
        <w:rPr>
          <w:lang w:bidi="en-US"/>
        </w:rPr>
        <w:t xml:space="preserve"> </w:t>
      </w:r>
      <w:r w:rsidRPr="00B4013E">
        <w:rPr>
          <w:b/>
          <w:lang w:bidi="en-US"/>
        </w:rPr>
        <w:t>Create Connection</w:t>
      </w:r>
      <w:r w:rsidRPr="00B53321">
        <w:rPr>
          <w:lang w:bidi="en-US"/>
        </w:rPr>
        <w:t xml:space="preserve">, as shown in </w:t>
      </w:r>
      <w:r w:rsidR="00C0777F" w:rsidRPr="00C0777F">
        <w:rPr>
          <w:lang w:bidi="en-US"/>
        </w:rPr>
        <w:t>Figure 3</w:t>
      </w:r>
      <w:r w:rsidRPr="00B53321">
        <w:rPr>
          <w:lang w:bidi="en-US"/>
        </w:rPr>
        <w:t>.</w:t>
      </w:r>
    </w:p>
    <w:p w:rsidR="00B57B49" w:rsidRPr="00B53321" w:rsidRDefault="00B57B49" w:rsidP="00B57B49">
      <w:pPr>
        <w:pStyle w:val="List"/>
        <w:rPr>
          <w:lang w:bidi="en-US"/>
        </w:rPr>
      </w:pPr>
      <w:r>
        <w:rPr>
          <w:lang w:bidi="en-US"/>
        </w:rPr>
        <w:t>2.</w:t>
      </w:r>
      <w:r>
        <w:rPr>
          <w:lang w:bidi="en-US"/>
        </w:rPr>
        <w:tab/>
      </w:r>
      <w:r w:rsidR="005D7A79">
        <w:rPr>
          <w:lang w:bidi="en-US"/>
        </w:rPr>
        <w:t>Complete</w:t>
      </w:r>
      <w:r w:rsidRPr="00B53321">
        <w:rPr>
          <w:lang w:bidi="en-US"/>
        </w:rPr>
        <w:t xml:space="preserve"> the New Server Connection </w:t>
      </w:r>
      <w:r w:rsidR="005D7A79">
        <w:rPr>
          <w:lang w:bidi="en-US"/>
        </w:rPr>
        <w:t>dialog box</w:t>
      </w:r>
      <w:r w:rsidRPr="00B53321">
        <w:rPr>
          <w:lang w:bidi="en-US"/>
        </w:rPr>
        <w:t>,</w:t>
      </w:r>
      <w:r w:rsidR="005D7A79">
        <w:rPr>
          <w:lang w:bidi="en-US"/>
        </w:rPr>
        <w:t xml:space="preserve"> as</w:t>
      </w:r>
      <w:r w:rsidRPr="00B53321">
        <w:rPr>
          <w:lang w:bidi="en-US"/>
        </w:rPr>
        <w:t xml:space="preserve"> shown in </w:t>
      </w:r>
      <w:r w:rsidR="00842736">
        <w:rPr>
          <w:lang w:bidi="en-US"/>
        </w:rPr>
        <w:t>Figure 4.</w:t>
      </w:r>
    </w:p>
    <w:p w:rsidR="005D7A79" w:rsidRDefault="00B57B49" w:rsidP="00B57B49">
      <w:pPr>
        <w:pStyle w:val="List"/>
        <w:rPr>
          <w:lang w:bidi="en-US"/>
        </w:rPr>
      </w:pPr>
      <w:r>
        <w:rPr>
          <w:lang w:bidi="en-US"/>
        </w:rPr>
        <w:t>3.</w:t>
      </w:r>
      <w:r>
        <w:rPr>
          <w:lang w:bidi="en-US"/>
        </w:rPr>
        <w:tab/>
      </w:r>
      <w:r w:rsidR="005D7A79">
        <w:rPr>
          <w:lang w:bidi="en-US"/>
        </w:rPr>
        <w:t>To</w:t>
      </w:r>
      <w:r w:rsidRPr="00B53321">
        <w:rPr>
          <w:lang w:bidi="en-US"/>
        </w:rPr>
        <w:t xml:space="preserve"> test the </w:t>
      </w:r>
      <w:r w:rsidR="005D7A79">
        <w:rPr>
          <w:lang w:bidi="en-US"/>
        </w:rPr>
        <w:t>c</w:t>
      </w:r>
      <w:r w:rsidRPr="00B53321">
        <w:rPr>
          <w:lang w:bidi="en-US"/>
        </w:rPr>
        <w:t>onnection</w:t>
      </w:r>
      <w:r w:rsidR="005D7A79">
        <w:rPr>
          <w:lang w:bidi="en-US"/>
        </w:rPr>
        <w:t>,</w:t>
      </w:r>
      <w:r w:rsidRPr="00B53321">
        <w:rPr>
          <w:lang w:bidi="en-US"/>
        </w:rPr>
        <w:t xml:space="preserve"> click</w:t>
      </w:r>
      <w:r w:rsidR="005D7A79">
        <w:rPr>
          <w:lang w:bidi="en-US"/>
        </w:rPr>
        <w:t xml:space="preserve"> </w:t>
      </w:r>
      <w:r w:rsidRPr="005D7A79">
        <w:rPr>
          <w:b/>
          <w:lang w:bidi="en-US"/>
        </w:rPr>
        <w:t>Test Connection</w:t>
      </w:r>
      <w:r w:rsidRPr="00B53321">
        <w:rPr>
          <w:lang w:bidi="en-US"/>
        </w:rPr>
        <w:t xml:space="preserve">. </w:t>
      </w:r>
    </w:p>
    <w:p w:rsidR="00B57B49" w:rsidRPr="00B53321" w:rsidRDefault="00B57B49" w:rsidP="005D7A79">
      <w:pPr>
        <w:pStyle w:val="BodyTextIndent"/>
        <w:rPr>
          <w:lang w:bidi="en-US"/>
        </w:rPr>
      </w:pPr>
      <w:r w:rsidRPr="00B53321">
        <w:rPr>
          <w:lang w:bidi="en-US"/>
        </w:rPr>
        <w:t>If the test is successfu</w:t>
      </w:r>
      <w:r w:rsidR="005D7A79">
        <w:rPr>
          <w:lang w:bidi="en-US"/>
        </w:rPr>
        <w:t>l—that is, if</w:t>
      </w:r>
      <w:r w:rsidRPr="00B53321">
        <w:rPr>
          <w:lang w:bidi="en-US"/>
        </w:rPr>
        <w:t xml:space="preserve"> the connection </w:t>
      </w:r>
      <w:r w:rsidR="00453B03">
        <w:rPr>
          <w:lang w:bidi="en-US"/>
        </w:rPr>
        <w:t>is</w:t>
      </w:r>
      <w:r w:rsidRPr="00B53321">
        <w:rPr>
          <w:lang w:bidi="en-US"/>
        </w:rPr>
        <w:t xml:space="preserve"> valid</w:t>
      </w:r>
      <w:r w:rsidR="005D7A79">
        <w:rPr>
          <w:lang w:bidi="en-US"/>
        </w:rPr>
        <w:t>—</w:t>
      </w:r>
      <w:r w:rsidRPr="00B53321">
        <w:rPr>
          <w:lang w:bidi="en-US"/>
        </w:rPr>
        <w:t xml:space="preserve">a </w:t>
      </w:r>
      <w:r w:rsidR="005D7A79">
        <w:rPr>
          <w:lang w:bidi="en-US"/>
        </w:rPr>
        <w:t>confirmation</w:t>
      </w:r>
      <w:r w:rsidRPr="00B53321">
        <w:rPr>
          <w:lang w:bidi="en-US"/>
        </w:rPr>
        <w:t xml:space="preserve"> message</w:t>
      </w:r>
      <w:r w:rsidR="005D7A79">
        <w:rPr>
          <w:lang w:bidi="en-US"/>
        </w:rPr>
        <w:t xml:space="preserve"> is</w:t>
      </w:r>
      <w:r w:rsidRPr="00B53321">
        <w:rPr>
          <w:lang w:bidi="en-US"/>
        </w:rPr>
        <w:t xml:space="preserve"> displayed.</w:t>
      </w:r>
    </w:p>
    <w:p w:rsidR="00B57B49" w:rsidRPr="00B53321" w:rsidRDefault="00B57B49" w:rsidP="00B57B49">
      <w:pPr>
        <w:pStyle w:val="Heading2"/>
      </w:pPr>
      <w:bookmarkStart w:id="115" w:name="_Toc227557913"/>
      <w:bookmarkStart w:id="116" w:name="_Toc229993399"/>
      <w:bookmarkStart w:id="117" w:name="_Toc231362540"/>
      <w:bookmarkStart w:id="118" w:name="_Toc245217103"/>
      <w:r w:rsidRPr="00B53321">
        <w:t>Changing the Current Connection</w:t>
      </w:r>
      <w:bookmarkEnd w:id="115"/>
      <w:bookmarkEnd w:id="116"/>
      <w:bookmarkEnd w:id="117"/>
      <w:bookmarkEnd w:id="118"/>
    </w:p>
    <w:p w:rsidR="005D7A79" w:rsidRDefault="00B57B49" w:rsidP="00B57B49">
      <w:pPr>
        <w:pStyle w:val="BodyTextLink"/>
        <w:rPr>
          <w:lang w:bidi="en-US"/>
        </w:rPr>
      </w:pPr>
      <w:r w:rsidRPr="00B53321">
        <w:rPr>
          <w:lang w:bidi="en-US"/>
        </w:rPr>
        <w:t xml:space="preserve">You can configure several </w:t>
      </w:r>
      <w:r w:rsidRPr="005D7A79">
        <w:t>connections</w:t>
      </w:r>
      <w:r w:rsidR="005D7A79">
        <w:rPr>
          <w:lang w:bidi="en-US"/>
        </w:rPr>
        <w:t xml:space="preserve"> </w:t>
      </w:r>
      <w:r w:rsidRPr="00B53321">
        <w:rPr>
          <w:lang w:bidi="en-US"/>
        </w:rPr>
        <w:t xml:space="preserve">to work with different Trident </w:t>
      </w:r>
      <w:r w:rsidR="00453B03">
        <w:rPr>
          <w:lang w:bidi="en-US"/>
        </w:rPr>
        <w:t>Registries</w:t>
      </w:r>
      <w:r w:rsidRPr="00B53321">
        <w:rPr>
          <w:lang w:bidi="en-US"/>
        </w:rPr>
        <w:t xml:space="preserve">. If you have multiple connections, you can switch </w:t>
      </w:r>
      <w:r w:rsidR="004F0BE2">
        <w:rPr>
          <w:lang w:bidi="en-US"/>
        </w:rPr>
        <w:t>among</w:t>
      </w:r>
      <w:r w:rsidRPr="00B53321">
        <w:rPr>
          <w:lang w:bidi="en-US"/>
        </w:rPr>
        <w:t xml:space="preserve"> them</w:t>
      </w:r>
      <w:r w:rsidR="005D7A79">
        <w:rPr>
          <w:lang w:bidi="en-US"/>
        </w:rPr>
        <w:t>.</w:t>
      </w:r>
    </w:p>
    <w:p w:rsidR="005D7A79" w:rsidRDefault="005D7A79" w:rsidP="005D7A79">
      <w:pPr>
        <w:pStyle w:val="Procedure"/>
        <w:rPr>
          <w:lang w:bidi="en-US"/>
        </w:rPr>
      </w:pPr>
      <w:r>
        <w:rPr>
          <w:lang w:bidi="en-US"/>
        </w:rPr>
        <w:t xml:space="preserve">To change connections to a different Trident server </w:t>
      </w:r>
    </w:p>
    <w:p w:rsidR="00B57B49" w:rsidRPr="00B53321" w:rsidRDefault="00B57B49" w:rsidP="00B57B49">
      <w:pPr>
        <w:pStyle w:val="List"/>
        <w:rPr>
          <w:lang w:bidi="en-US"/>
        </w:rPr>
      </w:pPr>
      <w:r>
        <w:rPr>
          <w:lang w:bidi="en-US"/>
        </w:rPr>
        <w:t>1.</w:t>
      </w:r>
      <w:r>
        <w:rPr>
          <w:lang w:bidi="en-US"/>
        </w:rPr>
        <w:tab/>
      </w:r>
      <w:r w:rsidR="005D7A79">
        <w:rPr>
          <w:lang w:bidi="en-US"/>
        </w:rPr>
        <w:t>Click</w:t>
      </w:r>
      <w:r w:rsidRPr="00B53321">
        <w:rPr>
          <w:lang w:bidi="en-US"/>
        </w:rPr>
        <w:t xml:space="preserve"> the Trident tab in the Office Ribbon.</w:t>
      </w:r>
    </w:p>
    <w:p w:rsidR="00B57B49" w:rsidRPr="00B53321" w:rsidRDefault="00B57B49" w:rsidP="00B57B49">
      <w:pPr>
        <w:pStyle w:val="List"/>
        <w:rPr>
          <w:lang w:bidi="en-US"/>
        </w:rPr>
      </w:pPr>
      <w:r>
        <w:rPr>
          <w:lang w:bidi="en-US"/>
        </w:rPr>
        <w:t>2.</w:t>
      </w:r>
      <w:r>
        <w:rPr>
          <w:lang w:bidi="en-US"/>
        </w:rPr>
        <w:tab/>
      </w:r>
      <w:r w:rsidRPr="00B53321">
        <w:rPr>
          <w:lang w:bidi="en-US"/>
        </w:rPr>
        <w:t xml:space="preserve">Click </w:t>
      </w:r>
      <w:r w:rsidRPr="005D7A79">
        <w:rPr>
          <w:b/>
          <w:lang w:bidi="en-US"/>
        </w:rPr>
        <w:t>Current Connection</w:t>
      </w:r>
      <w:r w:rsidRPr="00B53321">
        <w:rPr>
          <w:lang w:bidi="en-US"/>
        </w:rPr>
        <w:t>.</w:t>
      </w:r>
    </w:p>
    <w:p w:rsidR="00B57B49" w:rsidRPr="00B53321" w:rsidRDefault="00B57B49" w:rsidP="00B57B49">
      <w:pPr>
        <w:pStyle w:val="List"/>
        <w:rPr>
          <w:lang w:bidi="en-US"/>
        </w:rPr>
      </w:pPr>
      <w:r>
        <w:rPr>
          <w:lang w:bidi="en-US"/>
        </w:rPr>
        <w:lastRenderedPageBreak/>
        <w:t>3.</w:t>
      </w:r>
      <w:r>
        <w:rPr>
          <w:lang w:bidi="en-US"/>
        </w:rPr>
        <w:tab/>
      </w:r>
      <w:r w:rsidRPr="00B53321">
        <w:rPr>
          <w:lang w:bidi="en-US"/>
        </w:rPr>
        <w:t>Select a connection from the</w:t>
      </w:r>
      <w:r w:rsidR="005D7A79">
        <w:rPr>
          <w:lang w:bidi="en-US"/>
        </w:rPr>
        <w:t xml:space="preserve"> </w:t>
      </w:r>
      <w:r w:rsidR="005D7A79" w:rsidRPr="00B53321">
        <w:rPr>
          <w:lang w:bidi="en-US"/>
        </w:rPr>
        <w:t>drop</w:t>
      </w:r>
      <w:r w:rsidR="005D7A79">
        <w:rPr>
          <w:lang w:bidi="en-US"/>
        </w:rPr>
        <w:t>-</w:t>
      </w:r>
      <w:r w:rsidR="005D7A79" w:rsidRPr="00B53321">
        <w:rPr>
          <w:lang w:bidi="en-US"/>
        </w:rPr>
        <w:t>down</w:t>
      </w:r>
      <w:r w:rsidRPr="00B53321">
        <w:rPr>
          <w:lang w:bidi="en-US"/>
        </w:rPr>
        <w:t xml:space="preserve"> list.</w:t>
      </w:r>
    </w:p>
    <w:p w:rsidR="00B57B49" w:rsidRPr="00B53321" w:rsidRDefault="00B57B49" w:rsidP="009A1F1C">
      <w:pPr>
        <w:pStyle w:val="BodyTextLink"/>
        <w:rPr>
          <w:lang w:bidi="en-US"/>
        </w:rPr>
      </w:pPr>
      <w:r w:rsidRPr="00B53321">
        <w:rPr>
          <w:noProof/>
        </w:rPr>
        <w:drawing>
          <wp:inline distT="0" distB="0" distL="0" distR="0">
            <wp:extent cx="3620482" cy="738767"/>
            <wp:effectExtent l="19050" t="0" r="0" b="0"/>
            <wp:docPr id="21" name="Picture 16" descr="&lt;Guid&gt;3a41a3ed-d7c0-4140-810f-3c6a8e162b5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3620482" cy="738767"/>
                    </a:xfrm>
                    <a:prstGeom prst="rect">
                      <a:avLst/>
                    </a:prstGeom>
                    <a:noFill/>
                    <a:ln w="9525">
                      <a:noFill/>
                      <a:miter lim="800000"/>
                      <a:headEnd/>
                      <a:tailEnd/>
                    </a:ln>
                  </pic:spPr>
                </pic:pic>
              </a:graphicData>
            </a:graphic>
          </wp:inline>
        </w:drawing>
      </w:r>
    </w:p>
    <w:p w:rsidR="00B57B49" w:rsidRPr="00B53321" w:rsidRDefault="00B57B49" w:rsidP="00AA0605">
      <w:pPr>
        <w:pStyle w:val="FigCap"/>
      </w:pPr>
      <w:bookmarkStart w:id="119" w:name="_Ref172715592"/>
      <w:r>
        <w:t xml:space="preserve">Figure </w:t>
      </w:r>
      <w:r w:rsidR="0034684B">
        <w:t>21</w:t>
      </w:r>
      <w:bookmarkEnd w:id="119"/>
      <w:r w:rsidRPr="00B53321">
        <w:t>. Current Connection list</w:t>
      </w:r>
    </w:p>
    <w:p w:rsidR="00B57B49" w:rsidRPr="00B53321" w:rsidRDefault="00B57B49" w:rsidP="00B57B49">
      <w:pPr>
        <w:pStyle w:val="Heading2"/>
      </w:pPr>
      <w:bookmarkStart w:id="120" w:name="_Ref176071297"/>
      <w:bookmarkStart w:id="121" w:name="_Toc227557914"/>
      <w:bookmarkStart w:id="122" w:name="_Toc229993400"/>
      <w:bookmarkStart w:id="123" w:name="_Toc231362541"/>
      <w:bookmarkStart w:id="124" w:name="_Toc245217104"/>
      <w:r w:rsidRPr="00B53321">
        <w:t>Manag</w:t>
      </w:r>
      <w:r w:rsidR="00F77E8A">
        <w:t>ing</w:t>
      </w:r>
      <w:r w:rsidRPr="00B53321">
        <w:t xml:space="preserve"> Connections</w:t>
      </w:r>
      <w:bookmarkEnd w:id="120"/>
      <w:bookmarkEnd w:id="121"/>
      <w:bookmarkEnd w:id="122"/>
      <w:bookmarkEnd w:id="123"/>
      <w:bookmarkEnd w:id="12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66"/>
        <w:gridCol w:w="2630"/>
      </w:tblGrid>
      <w:tr w:rsidR="00E100A7" w:rsidTr="009A1F1C">
        <w:tc>
          <w:tcPr>
            <w:tcW w:w="5266" w:type="dxa"/>
          </w:tcPr>
          <w:p w:rsidR="004F6603" w:rsidRDefault="00E100A7" w:rsidP="00B57B49">
            <w:pPr>
              <w:pStyle w:val="BodyText"/>
              <w:rPr>
                <w:lang w:bidi="en-US"/>
              </w:rPr>
            </w:pPr>
            <w:r w:rsidRPr="00B53321">
              <w:rPr>
                <w:lang w:bidi="en-US"/>
              </w:rPr>
              <w:t xml:space="preserve">The Connections task pane </w:t>
            </w:r>
            <w:r>
              <w:rPr>
                <w:lang w:bidi="en-US"/>
              </w:rPr>
              <w:t xml:space="preserve">in </w:t>
            </w:r>
            <w:r>
              <w:t xml:space="preserve">Figure </w:t>
            </w:r>
            <w:r w:rsidR="004F6603">
              <w:t>2</w:t>
            </w:r>
            <w:r>
              <w:t>2</w:t>
            </w:r>
            <w:r>
              <w:rPr>
                <w:lang w:bidi="en-US"/>
              </w:rPr>
              <w:t xml:space="preserve"> </w:t>
            </w:r>
            <w:r w:rsidRPr="00B53321">
              <w:rPr>
                <w:lang w:bidi="en-US"/>
              </w:rPr>
              <w:t xml:space="preserve">shows the workflows available </w:t>
            </w:r>
            <w:r w:rsidR="00453B03">
              <w:rPr>
                <w:lang w:bidi="en-US"/>
              </w:rPr>
              <w:t>from</w:t>
            </w:r>
            <w:r w:rsidR="00453B03" w:rsidRPr="00B53321">
              <w:rPr>
                <w:lang w:bidi="en-US"/>
              </w:rPr>
              <w:t xml:space="preserve"> </w:t>
            </w:r>
            <w:r w:rsidRPr="00B53321">
              <w:rPr>
                <w:lang w:bidi="en-US"/>
              </w:rPr>
              <w:t>the current connection in the top panel.</w:t>
            </w:r>
            <w:r>
              <w:rPr>
                <w:lang w:bidi="en-US"/>
              </w:rPr>
              <w:t xml:space="preserve"> </w:t>
            </w:r>
          </w:p>
          <w:p w:rsidR="00E100A7" w:rsidRPr="00B53321" w:rsidRDefault="00E100A7" w:rsidP="00B57B49">
            <w:pPr>
              <w:pStyle w:val="BodyText"/>
              <w:rPr>
                <w:lang w:bidi="en-US"/>
              </w:rPr>
            </w:pPr>
            <w:r w:rsidRPr="004F6603">
              <w:rPr>
                <w:b/>
                <w:lang w:bidi="en-US"/>
              </w:rPr>
              <w:t>Note</w:t>
            </w:r>
            <w:r w:rsidR="004F6603" w:rsidRPr="004F6603">
              <w:rPr>
                <w:b/>
                <w:lang w:bidi="en-US"/>
              </w:rPr>
              <w:t>:</w:t>
            </w:r>
            <w:r w:rsidR="004F6603">
              <w:rPr>
                <w:lang w:bidi="en-US"/>
              </w:rPr>
              <w:t xml:space="preserve"> I</w:t>
            </w:r>
            <w:r w:rsidRPr="00B53321">
              <w:rPr>
                <w:lang w:bidi="en-US"/>
              </w:rPr>
              <w:t>tems in this list are restricted based on your user account; you will not see other users’ private workflows listed here.</w:t>
            </w:r>
          </w:p>
          <w:p w:rsidR="00E100A7" w:rsidRDefault="00E100A7" w:rsidP="00E100A7">
            <w:pPr>
              <w:pStyle w:val="Procedure"/>
              <w:rPr>
                <w:lang w:bidi="en-US"/>
              </w:rPr>
            </w:pPr>
            <w:r w:rsidRPr="00B53321">
              <w:rPr>
                <w:lang w:bidi="en-US"/>
              </w:rPr>
              <w:t>To manage connections</w:t>
            </w:r>
          </w:p>
          <w:p w:rsidR="00E100A7" w:rsidRDefault="00E100A7" w:rsidP="00E100A7">
            <w:pPr>
              <w:pStyle w:val="BulletList"/>
              <w:rPr>
                <w:lang w:bidi="en-US"/>
              </w:rPr>
            </w:pPr>
            <w:r>
              <w:rPr>
                <w:lang w:bidi="en-US"/>
              </w:rPr>
              <w:t>C</w:t>
            </w:r>
            <w:r w:rsidRPr="00B53321">
              <w:rPr>
                <w:lang w:bidi="en-US"/>
              </w:rPr>
              <w:t>lick</w:t>
            </w:r>
            <w:r>
              <w:rPr>
                <w:lang w:bidi="en-US"/>
              </w:rPr>
              <w:t xml:space="preserve"> </w:t>
            </w:r>
            <w:r w:rsidRPr="00F77E8A">
              <w:rPr>
                <w:b/>
                <w:lang w:bidi="en-US"/>
              </w:rPr>
              <w:t>Connections</w:t>
            </w:r>
            <w:r w:rsidRPr="00B53321">
              <w:rPr>
                <w:lang w:bidi="en-US"/>
              </w:rPr>
              <w:t xml:space="preserve"> on the Trident ribbon</w:t>
            </w:r>
            <w:r>
              <w:rPr>
                <w:lang w:bidi="en-US"/>
              </w:rPr>
              <w:t xml:space="preserve"> to </w:t>
            </w:r>
            <w:r w:rsidRPr="00B53321">
              <w:rPr>
                <w:lang w:bidi="en-US"/>
              </w:rPr>
              <w:t xml:space="preserve">open the </w:t>
            </w:r>
            <w:r w:rsidRPr="00AE3EFE">
              <w:rPr>
                <w:b/>
                <w:lang w:bidi="en-US"/>
              </w:rPr>
              <w:t>Connections</w:t>
            </w:r>
            <w:r w:rsidRPr="00B53321">
              <w:rPr>
                <w:lang w:bidi="en-US"/>
              </w:rPr>
              <w:t xml:space="preserve"> task pane.</w:t>
            </w:r>
          </w:p>
          <w:p w:rsidR="00E100A7" w:rsidRPr="00B53321" w:rsidRDefault="00E100A7" w:rsidP="00E100A7">
            <w:pPr>
              <w:pStyle w:val="Le"/>
              <w:rPr>
                <w:lang w:bidi="en-US"/>
              </w:rPr>
            </w:pPr>
            <w:r w:rsidRPr="00B53321">
              <w:rPr>
                <w:lang w:bidi="en-US"/>
              </w:rPr>
              <w:t xml:space="preserve"> </w:t>
            </w:r>
          </w:p>
          <w:p w:rsidR="00E100A7" w:rsidRPr="00B53321" w:rsidRDefault="00E100A7" w:rsidP="00B57B49">
            <w:pPr>
              <w:pStyle w:val="BodyText"/>
              <w:rPr>
                <w:rFonts w:eastAsiaTheme="minorHAnsi" w:cstheme="minorBidi"/>
                <w:szCs w:val="22"/>
                <w:lang w:bidi="en-US"/>
              </w:rPr>
            </w:pPr>
            <w:r w:rsidRPr="00B53321">
              <w:rPr>
                <w:rFonts w:eastAsiaTheme="minorHAnsi" w:cstheme="minorBidi"/>
                <w:szCs w:val="22"/>
                <w:lang w:bidi="en-US"/>
              </w:rPr>
              <w:t>The bottom panel of the Connections task pane shows all connections that are currently configured in Microsoft Word 2007.</w:t>
            </w:r>
            <w:r>
              <w:rPr>
                <w:rFonts w:eastAsiaTheme="minorHAnsi" w:cstheme="minorBidi"/>
                <w:szCs w:val="22"/>
                <w:lang w:bidi="en-US"/>
              </w:rPr>
              <w:t xml:space="preserve"> </w:t>
            </w:r>
            <w:r w:rsidRPr="00B53321">
              <w:rPr>
                <w:rFonts w:eastAsiaTheme="minorHAnsi" w:cstheme="minorBidi"/>
                <w:szCs w:val="22"/>
                <w:lang w:bidi="en-US"/>
              </w:rPr>
              <w:t>You can add, edit</w:t>
            </w:r>
            <w:r w:rsidR="00F77E8A">
              <w:rPr>
                <w:rFonts w:eastAsiaTheme="minorHAnsi" w:cstheme="minorBidi"/>
                <w:szCs w:val="22"/>
                <w:lang w:bidi="en-US"/>
              </w:rPr>
              <w:t>,</w:t>
            </w:r>
            <w:r w:rsidRPr="00B53321">
              <w:rPr>
                <w:rFonts w:eastAsiaTheme="minorHAnsi" w:cstheme="minorBidi"/>
                <w:szCs w:val="22"/>
                <w:lang w:bidi="en-US"/>
              </w:rPr>
              <w:t xml:space="preserve"> or delete connections using the provided buttons.</w:t>
            </w:r>
          </w:p>
          <w:p w:rsidR="00F77E8A" w:rsidRDefault="00F77E8A" w:rsidP="00F77E8A">
            <w:pPr>
              <w:pStyle w:val="Procedure"/>
              <w:rPr>
                <w:lang w:bidi="en-US"/>
              </w:rPr>
            </w:pPr>
            <w:r>
              <w:rPr>
                <w:lang w:bidi="en-US"/>
              </w:rPr>
              <w:t>To set a different default server connections</w:t>
            </w:r>
          </w:p>
          <w:p w:rsidR="00F77E8A" w:rsidRDefault="00F77E8A" w:rsidP="00F77E8A">
            <w:pPr>
              <w:pStyle w:val="List"/>
              <w:rPr>
                <w:rFonts w:eastAsiaTheme="minorHAnsi" w:cstheme="minorBidi"/>
                <w:szCs w:val="22"/>
                <w:lang w:bidi="en-US"/>
              </w:rPr>
            </w:pPr>
            <w:r>
              <w:rPr>
                <w:lang w:bidi="en-US"/>
              </w:rPr>
              <w:t>1.</w:t>
            </w:r>
            <w:r>
              <w:rPr>
                <w:lang w:bidi="en-US"/>
              </w:rPr>
              <w:tab/>
            </w:r>
            <w:r w:rsidR="00E100A7" w:rsidRPr="00B53321">
              <w:rPr>
                <w:rFonts w:eastAsiaTheme="minorHAnsi" w:cstheme="minorBidi"/>
                <w:szCs w:val="22"/>
                <w:lang w:bidi="en-US"/>
              </w:rPr>
              <w:t xml:space="preserve">Select a configured </w:t>
            </w:r>
            <w:r w:rsidR="00E100A7" w:rsidRPr="00AE3EFE">
              <w:rPr>
                <w:lang w:bidi="en-US"/>
              </w:rPr>
              <w:t>connection</w:t>
            </w:r>
            <w:r>
              <w:rPr>
                <w:rFonts w:eastAsiaTheme="minorHAnsi" w:cstheme="minorBidi"/>
                <w:szCs w:val="22"/>
                <w:lang w:bidi="en-US"/>
              </w:rPr>
              <w:t>.</w:t>
            </w:r>
          </w:p>
          <w:p w:rsidR="004F6603" w:rsidRDefault="00F77E8A" w:rsidP="00F77E8A">
            <w:pPr>
              <w:pStyle w:val="List"/>
            </w:pPr>
            <w:r>
              <w:rPr>
                <w:rFonts w:eastAsiaTheme="minorHAnsi" w:cstheme="minorBidi"/>
                <w:szCs w:val="22"/>
                <w:lang w:bidi="en-US"/>
              </w:rPr>
              <w:t>2</w:t>
            </w:r>
            <w:r w:rsidR="004F6603">
              <w:rPr>
                <w:rFonts w:eastAsiaTheme="minorHAnsi" w:cstheme="minorBidi"/>
                <w:szCs w:val="22"/>
                <w:lang w:bidi="en-US"/>
              </w:rPr>
              <w:t>.</w:t>
            </w:r>
            <w:r w:rsidR="004F6603">
              <w:rPr>
                <w:rFonts w:eastAsiaTheme="minorHAnsi" w:cstheme="minorBidi"/>
                <w:szCs w:val="22"/>
                <w:lang w:bidi="en-US"/>
              </w:rPr>
              <w:tab/>
              <w:t>C</w:t>
            </w:r>
            <w:r w:rsidR="00E100A7" w:rsidRPr="00B53321">
              <w:rPr>
                <w:rFonts w:eastAsiaTheme="minorHAnsi" w:cstheme="minorBidi"/>
                <w:szCs w:val="22"/>
                <w:lang w:bidi="en-US"/>
              </w:rPr>
              <w:t>lick</w:t>
            </w:r>
            <w:r>
              <w:rPr>
                <w:rFonts w:eastAsiaTheme="minorHAnsi" w:cstheme="minorBidi"/>
                <w:szCs w:val="22"/>
                <w:lang w:bidi="en-US"/>
              </w:rPr>
              <w:t xml:space="preserve"> </w:t>
            </w:r>
            <w:r w:rsidR="00E100A7" w:rsidRPr="00F77E8A">
              <w:rPr>
                <w:rFonts w:eastAsiaTheme="minorHAnsi" w:cstheme="minorBidi"/>
                <w:b/>
                <w:szCs w:val="22"/>
                <w:lang w:bidi="en-US"/>
              </w:rPr>
              <w:t>Set as Default connection</w:t>
            </w:r>
            <w:r w:rsidR="004F6603">
              <w:rPr>
                <w:rFonts w:eastAsiaTheme="minorHAnsi" w:cstheme="minorBidi"/>
                <w:b/>
                <w:szCs w:val="22"/>
                <w:lang w:bidi="en-US"/>
              </w:rPr>
              <w:t>.</w:t>
            </w:r>
          </w:p>
          <w:p w:rsidR="00E100A7" w:rsidRDefault="004F6603" w:rsidP="004F6603">
            <w:pPr>
              <w:pStyle w:val="BodyTextIndent"/>
              <w:rPr>
                <w:lang w:bidi="en-US"/>
              </w:rPr>
            </w:pPr>
            <w:r>
              <w:rPr>
                <w:lang w:bidi="en-US"/>
              </w:rPr>
              <w:t>F</w:t>
            </w:r>
            <w:r w:rsidR="00E100A7" w:rsidRPr="00B53321">
              <w:rPr>
                <w:lang w:bidi="en-US"/>
              </w:rPr>
              <w:t>uture Trident server connections will default to that connection.</w:t>
            </w:r>
          </w:p>
        </w:tc>
        <w:tc>
          <w:tcPr>
            <w:tcW w:w="2630" w:type="dxa"/>
          </w:tcPr>
          <w:p w:rsidR="00E100A7" w:rsidRDefault="00E100A7" w:rsidP="00B20197">
            <w:pPr>
              <w:pStyle w:val="BodyText"/>
              <w:rPr>
                <w:rFonts w:eastAsiaTheme="minorHAnsi" w:cstheme="minorBidi"/>
                <w:szCs w:val="22"/>
                <w:lang w:bidi="en-US"/>
              </w:rPr>
            </w:pPr>
            <w:r w:rsidRPr="00B53321">
              <w:rPr>
                <w:rFonts w:eastAsiaTheme="majorEastAsia"/>
                <w:noProof/>
              </w:rPr>
              <w:drawing>
                <wp:inline distT="0" distB="0" distL="0" distR="0">
                  <wp:extent cx="1513810" cy="4362450"/>
                  <wp:effectExtent l="19050" t="0" r="0" b="0"/>
                  <wp:docPr id="40" name="Picture 17" descr="&lt;Guid&gt;f751c3fe-82d7-435b-840d-2b1cca07623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1513810" cy="4362450"/>
                          </a:xfrm>
                          <a:prstGeom prst="rect">
                            <a:avLst/>
                          </a:prstGeom>
                          <a:noFill/>
                          <a:ln w="9525">
                            <a:noFill/>
                            <a:miter lim="800000"/>
                            <a:headEnd/>
                            <a:tailEnd/>
                          </a:ln>
                        </pic:spPr>
                      </pic:pic>
                    </a:graphicData>
                  </a:graphic>
                </wp:inline>
              </w:drawing>
            </w:r>
            <w:bookmarkStart w:id="125" w:name="_Ref227560939"/>
            <w:r>
              <w:rPr>
                <w:rFonts w:eastAsiaTheme="majorEastAsia"/>
              </w:rPr>
              <w:br/>
            </w:r>
            <w:r w:rsidRPr="00E100A7">
              <w:rPr>
                <w:b/>
              </w:rPr>
              <w:t xml:space="preserve">Figure </w:t>
            </w:r>
            <w:r w:rsidR="0034684B">
              <w:rPr>
                <w:b/>
              </w:rPr>
              <w:t>22</w:t>
            </w:r>
            <w:bookmarkEnd w:id="125"/>
            <w:r w:rsidRPr="00E100A7">
              <w:rPr>
                <w:b/>
              </w:rPr>
              <w:t xml:space="preserve">. </w:t>
            </w:r>
            <w:r w:rsidR="009A1F1C">
              <w:rPr>
                <w:b/>
              </w:rPr>
              <w:br/>
            </w:r>
            <w:r w:rsidRPr="00E100A7">
              <w:rPr>
                <w:b/>
              </w:rPr>
              <w:t>Connections task pane</w:t>
            </w:r>
          </w:p>
        </w:tc>
      </w:tr>
    </w:tbl>
    <w:p w:rsidR="00092B5D" w:rsidRDefault="00092B5D" w:rsidP="00B57B49">
      <w:pPr>
        <w:pStyle w:val="Heading1"/>
      </w:pPr>
      <w:bookmarkStart w:id="126" w:name="_Toc245217105"/>
      <w:bookmarkStart w:id="127" w:name="_Toc227557921"/>
      <w:bookmarkStart w:id="128" w:name="_Toc229993401"/>
      <w:bookmarkStart w:id="129" w:name="_Toc231362542"/>
      <w:r>
        <w:lastRenderedPageBreak/>
        <w:t>Miscellaneous Tasks</w:t>
      </w:r>
      <w:bookmarkEnd w:id="126"/>
    </w:p>
    <w:p w:rsidR="00842736" w:rsidRPr="00842736" w:rsidRDefault="00842736" w:rsidP="00DF6FD5">
      <w:pPr>
        <w:pStyle w:val="BodyText"/>
        <w:keepNext/>
      </w:pPr>
      <w:r>
        <w:t>This section describes how to uninstall or disable the Trident Document Add-in, plus a set of tasks related to using the Add-in in Word 2007.</w:t>
      </w:r>
    </w:p>
    <w:p w:rsidR="00B57B49" w:rsidRPr="00B53321" w:rsidRDefault="00B57B49" w:rsidP="00092B5D">
      <w:pPr>
        <w:pStyle w:val="Heading2"/>
      </w:pPr>
      <w:bookmarkStart w:id="130" w:name="_Toc245217106"/>
      <w:r w:rsidRPr="00B53321">
        <w:t>Uninstalling the Trident Document Add-in</w:t>
      </w:r>
      <w:bookmarkEnd w:id="127"/>
      <w:bookmarkEnd w:id="128"/>
      <w:bookmarkEnd w:id="129"/>
      <w:bookmarkEnd w:id="130"/>
    </w:p>
    <w:p w:rsidR="00092B5D" w:rsidRPr="00092B5D" w:rsidRDefault="00092B5D" w:rsidP="00092B5D">
      <w:pPr>
        <w:pStyle w:val="BodyTextLink"/>
      </w:pPr>
      <w:r>
        <w:t xml:space="preserve">You can uninstall the Trident Document Add-in </w:t>
      </w:r>
      <w:r w:rsidR="00A73023">
        <w:rPr>
          <w:lang w:bidi="en-US"/>
        </w:rPr>
        <w:t>through the standard uninstall steps in Windows</w:t>
      </w:r>
      <w:r>
        <w:rPr>
          <w:lang w:bidi="en-US"/>
        </w:rPr>
        <w:t>.</w:t>
      </w:r>
    </w:p>
    <w:p w:rsidR="00B57B49" w:rsidRPr="00B53321" w:rsidRDefault="00B57B49" w:rsidP="00B57B49">
      <w:pPr>
        <w:pStyle w:val="Procedure"/>
        <w:rPr>
          <w:lang w:bidi="en-US"/>
        </w:rPr>
      </w:pPr>
      <w:r w:rsidRPr="00B53321">
        <w:rPr>
          <w:lang w:bidi="en-US"/>
        </w:rPr>
        <w:t xml:space="preserve">To uninstall the </w:t>
      </w:r>
      <w:r w:rsidR="00E100A7">
        <w:rPr>
          <w:lang w:bidi="en-US"/>
        </w:rPr>
        <w:t>Trident Document Add-in</w:t>
      </w:r>
      <w:r w:rsidRPr="00B53321">
        <w:rPr>
          <w:lang w:bidi="en-US"/>
        </w:rPr>
        <w:t xml:space="preserve"> in </w:t>
      </w:r>
      <w:r w:rsidR="00E100A7">
        <w:rPr>
          <w:lang w:bidi="en-US"/>
        </w:rPr>
        <w:t xml:space="preserve">Windows </w:t>
      </w:r>
      <w:r w:rsidRPr="00B53321">
        <w:rPr>
          <w:lang w:bidi="en-US"/>
        </w:rPr>
        <w:t>Vista</w:t>
      </w:r>
    </w:p>
    <w:p w:rsidR="00B57B49" w:rsidRPr="00B53321" w:rsidRDefault="00B57B49" w:rsidP="00B57B49">
      <w:pPr>
        <w:pStyle w:val="List"/>
        <w:rPr>
          <w:lang w:bidi="en-US"/>
        </w:rPr>
      </w:pPr>
      <w:r>
        <w:rPr>
          <w:lang w:bidi="en-US"/>
        </w:rPr>
        <w:t>1.</w:t>
      </w:r>
      <w:r>
        <w:rPr>
          <w:lang w:bidi="en-US"/>
        </w:rPr>
        <w:tab/>
      </w:r>
      <w:r w:rsidRPr="00B53321">
        <w:rPr>
          <w:lang w:bidi="en-US"/>
        </w:rPr>
        <w:t xml:space="preserve">Go to </w:t>
      </w:r>
      <w:r w:rsidRPr="00E100A7">
        <w:rPr>
          <w:b/>
          <w:lang w:bidi="en-US"/>
        </w:rPr>
        <w:t>Start</w:t>
      </w:r>
      <w:r w:rsidR="00E100A7">
        <w:rPr>
          <w:lang w:bidi="en-US"/>
        </w:rPr>
        <w:t xml:space="preserve"> </w:t>
      </w:r>
      <w:r w:rsidRPr="00B53321">
        <w:rPr>
          <w:lang w:bidi="en-US"/>
        </w:rPr>
        <w:t xml:space="preserve">&gt; </w:t>
      </w:r>
      <w:r w:rsidRPr="00E100A7">
        <w:rPr>
          <w:b/>
          <w:lang w:bidi="en-US"/>
        </w:rPr>
        <w:t xml:space="preserve">Control Panel </w:t>
      </w:r>
      <w:r w:rsidRPr="00B53321">
        <w:rPr>
          <w:lang w:bidi="en-US"/>
        </w:rPr>
        <w:t xml:space="preserve">&gt; </w:t>
      </w:r>
      <w:r w:rsidRPr="00E100A7">
        <w:rPr>
          <w:b/>
          <w:lang w:bidi="en-US"/>
        </w:rPr>
        <w:t>Control Panel Home</w:t>
      </w:r>
      <w:r w:rsidR="00E100A7">
        <w:rPr>
          <w:lang w:bidi="en-US"/>
        </w:rPr>
        <w:t xml:space="preserve"> </w:t>
      </w:r>
      <w:r w:rsidRPr="00B53321">
        <w:rPr>
          <w:lang w:bidi="en-US"/>
        </w:rPr>
        <w:t xml:space="preserve">&gt; </w:t>
      </w:r>
      <w:r w:rsidRPr="00E100A7">
        <w:rPr>
          <w:b/>
          <w:lang w:bidi="en-US"/>
        </w:rPr>
        <w:t>Programs</w:t>
      </w:r>
      <w:r w:rsidR="00E100A7">
        <w:rPr>
          <w:lang w:bidi="en-US"/>
        </w:rPr>
        <w:t xml:space="preserve"> </w:t>
      </w:r>
      <w:r w:rsidRPr="00B53321">
        <w:rPr>
          <w:lang w:bidi="en-US"/>
        </w:rPr>
        <w:t xml:space="preserve">&gt; </w:t>
      </w:r>
      <w:r w:rsidRPr="00E100A7">
        <w:rPr>
          <w:b/>
          <w:lang w:bidi="en-US"/>
        </w:rPr>
        <w:t>Uninstall a program</w:t>
      </w:r>
      <w:r w:rsidRPr="00B53321">
        <w:rPr>
          <w:lang w:bidi="en-US"/>
        </w:rPr>
        <w:t>.</w:t>
      </w:r>
    </w:p>
    <w:p w:rsidR="00B57B49" w:rsidRPr="00B53321" w:rsidRDefault="00B57B49" w:rsidP="00B57B49">
      <w:pPr>
        <w:pStyle w:val="List"/>
        <w:rPr>
          <w:lang w:bidi="en-US"/>
        </w:rPr>
      </w:pPr>
      <w:r>
        <w:rPr>
          <w:lang w:bidi="en-US"/>
        </w:rPr>
        <w:t>2.</w:t>
      </w:r>
      <w:r>
        <w:rPr>
          <w:lang w:bidi="en-US"/>
        </w:rPr>
        <w:tab/>
      </w:r>
      <w:r w:rsidRPr="00B53321">
        <w:rPr>
          <w:lang w:bidi="en-US"/>
        </w:rPr>
        <w:t xml:space="preserve">Select </w:t>
      </w:r>
      <w:r w:rsidRPr="00E100A7">
        <w:rPr>
          <w:b/>
          <w:lang w:bidi="en-US"/>
        </w:rPr>
        <w:t>Trident Document Add-In</w:t>
      </w:r>
      <w:r w:rsidRPr="00B53321">
        <w:rPr>
          <w:lang w:bidi="en-US"/>
        </w:rPr>
        <w:t>.</w:t>
      </w:r>
    </w:p>
    <w:p w:rsidR="00E100A7" w:rsidRDefault="00B57B49" w:rsidP="00B57B49">
      <w:pPr>
        <w:pStyle w:val="List"/>
        <w:rPr>
          <w:lang w:bidi="en-US"/>
        </w:rPr>
      </w:pPr>
      <w:r>
        <w:rPr>
          <w:lang w:bidi="en-US"/>
        </w:rPr>
        <w:t>3.</w:t>
      </w:r>
      <w:r>
        <w:rPr>
          <w:lang w:bidi="en-US"/>
        </w:rPr>
        <w:tab/>
      </w:r>
      <w:r w:rsidRPr="00B53321">
        <w:rPr>
          <w:lang w:bidi="en-US"/>
        </w:rPr>
        <w:t xml:space="preserve">Click </w:t>
      </w:r>
      <w:r w:rsidRPr="00E100A7">
        <w:rPr>
          <w:b/>
          <w:lang w:bidi="en-US"/>
        </w:rPr>
        <w:t>Uninstall</w:t>
      </w:r>
      <w:r w:rsidRPr="00B53321">
        <w:rPr>
          <w:lang w:bidi="en-US"/>
        </w:rPr>
        <w:t>.</w:t>
      </w:r>
      <w:r>
        <w:rPr>
          <w:lang w:bidi="en-US"/>
        </w:rPr>
        <w:t xml:space="preserve"> </w:t>
      </w:r>
    </w:p>
    <w:p w:rsidR="00B57B49" w:rsidRPr="00B53321" w:rsidRDefault="00B57B49" w:rsidP="00E100A7">
      <w:pPr>
        <w:pStyle w:val="BodyTextIndent"/>
        <w:rPr>
          <w:lang w:bidi="en-US"/>
        </w:rPr>
      </w:pPr>
      <w:r w:rsidRPr="00B53321">
        <w:rPr>
          <w:lang w:bidi="en-US"/>
        </w:rPr>
        <w:t xml:space="preserve">The Trident Document Add-in will be </w:t>
      </w:r>
      <w:r w:rsidR="00A73023">
        <w:rPr>
          <w:lang w:bidi="en-US"/>
        </w:rPr>
        <w:t>removed</w:t>
      </w:r>
      <w:r w:rsidRPr="00B53321">
        <w:rPr>
          <w:lang w:bidi="en-US"/>
        </w:rPr>
        <w:t>.</w:t>
      </w:r>
    </w:p>
    <w:p w:rsidR="00B57B49" w:rsidRDefault="00092B5D" w:rsidP="00B57B49">
      <w:pPr>
        <w:pStyle w:val="Heading2"/>
      </w:pPr>
      <w:bookmarkStart w:id="131" w:name="_Toc210484520"/>
      <w:bookmarkStart w:id="132" w:name="_Toc229993403"/>
      <w:bookmarkStart w:id="133" w:name="_Toc231362544"/>
      <w:bookmarkStart w:id="134" w:name="_Toc245217107"/>
      <w:r>
        <w:t>D</w:t>
      </w:r>
      <w:r w:rsidR="00B57B49" w:rsidRPr="00B53321">
        <w:t>isabl</w:t>
      </w:r>
      <w:r>
        <w:t>ing</w:t>
      </w:r>
      <w:r w:rsidR="00B57B49" w:rsidRPr="00B53321">
        <w:t xml:space="preserve"> the </w:t>
      </w:r>
      <w:bookmarkEnd w:id="131"/>
      <w:bookmarkEnd w:id="132"/>
      <w:r>
        <w:t>Trident Document</w:t>
      </w:r>
      <w:r w:rsidR="00B57B49">
        <w:t xml:space="preserve"> Add-In</w:t>
      </w:r>
      <w:bookmarkEnd w:id="133"/>
      <w:r>
        <w:t xml:space="preserve"> t</w:t>
      </w:r>
      <w:r w:rsidRPr="00B53321">
        <w:t>emporarily</w:t>
      </w:r>
      <w:bookmarkEnd w:id="134"/>
    </w:p>
    <w:p w:rsidR="00092B5D" w:rsidRPr="00092B5D" w:rsidRDefault="00092B5D" w:rsidP="00092B5D">
      <w:pPr>
        <w:pStyle w:val="BodyTextLink"/>
      </w:pPr>
      <w:r>
        <w:t xml:space="preserve">You might choose to disable the Trident Document Add-in </w:t>
      </w:r>
      <w:r w:rsidRPr="00B53321">
        <w:rPr>
          <w:lang w:bidi="en-US"/>
        </w:rPr>
        <w:t>without uninstalling the application</w:t>
      </w:r>
      <w:r>
        <w:rPr>
          <w:lang w:bidi="en-US"/>
        </w:rPr>
        <w:t>.</w:t>
      </w:r>
    </w:p>
    <w:p w:rsidR="00B57B49" w:rsidRPr="00B53321" w:rsidRDefault="00B57B49" w:rsidP="00B57B49">
      <w:pPr>
        <w:pStyle w:val="Procedure"/>
        <w:rPr>
          <w:lang w:bidi="en-US"/>
        </w:rPr>
      </w:pPr>
      <w:r w:rsidRPr="00B53321">
        <w:rPr>
          <w:lang w:bidi="en-US"/>
        </w:rPr>
        <w:t xml:space="preserve">To temporarily disable Trident </w:t>
      </w:r>
      <w:r w:rsidR="00092B5D">
        <w:rPr>
          <w:lang w:bidi="en-US"/>
        </w:rPr>
        <w:t xml:space="preserve">Document Add-in </w:t>
      </w:r>
    </w:p>
    <w:p w:rsidR="00B57B49" w:rsidRPr="00B53321" w:rsidRDefault="00B57B49" w:rsidP="00B57B49">
      <w:pPr>
        <w:pStyle w:val="List"/>
        <w:rPr>
          <w:lang w:bidi="en-US"/>
        </w:rPr>
      </w:pPr>
      <w:r>
        <w:rPr>
          <w:lang w:bidi="en-US"/>
        </w:rPr>
        <w:t>1.</w:t>
      </w:r>
      <w:r>
        <w:rPr>
          <w:lang w:bidi="en-US"/>
        </w:rPr>
        <w:tab/>
      </w:r>
      <w:r w:rsidR="00E100A7">
        <w:rPr>
          <w:lang w:bidi="en-US"/>
        </w:rPr>
        <w:t>I</w:t>
      </w:r>
      <w:r w:rsidR="00E100A7" w:rsidRPr="00B53321">
        <w:rPr>
          <w:lang w:bidi="en-US"/>
        </w:rPr>
        <w:t>n Word 2007</w:t>
      </w:r>
      <w:r w:rsidR="00E100A7">
        <w:rPr>
          <w:lang w:bidi="en-US"/>
        </w:rPr>
        <w:t>, c</w:t>
      </w:r>
      <w:r w:rsidRPr="00B53321">
        <w:rPr>
          <w:lang w:bidi="en-US"/>
        </w:rPr>
        <w:t xml:space="preserve">lick the Office </w:t>
      </w:r>
      <w:r w:rsidR="00E100A7" w:rsidRPr="00B53321">
        <w:rPr>
          <w:lang w:bidi="en-US"/>
        </w:rPr>
        <w:t>b</w:t>
      </w:r>
      <w:r w:rsidRPr="00B53321">
        <w:rPr>
          <w:lang w:bidi="en-US"/>
        </w:rPr>
        <w:t>utton.</w:t>
      </w:r>
    </w:p>
    <w:p w:rsidR="00B57B49" w:rsidRPr="00B53321" w:rsidRDefault="00B57B49" w:rsidP="00B57B49">
      <w:pPr>
        <w:pStyle w:val="List"/>
        <w:rPr>
          <w:lang w:bidi="en-US"/>
        </w:rPr>
      </w:pPr>
      <w:r>
        <w:rPr>
          <w:lang w:bidi="en-US"/>
        </w:rPr>
        <w:t>2.</w:t>
      </w:r>
      <w:r>
        <w:rPr>
          <w:lang w:bidi="en-US"/>
        </w:rPr>
        <w:tab/>
      </w:r>
      <w:r w:rsidRPr="00B53321">
        <w:rPr>
          <w:lang w:bidi="en-US"/>
        </w:rPr>
        <w:t xml:space="preserve">Click </w:t>
      </w:r>
      <w:r w:rsidRPr="00E100A7">
        <w:rPr>
          <w:b/>
          <w:lang w:bidi="en-US"/>
        </w:rPr>
        <w:t>Word Options</w:t>
      </w:r>
      <w:r w:rsidRPr="00B53321">
        <w:rPr>
          <w:lang w:bidi="en-US"/>
        </w:rPr>
        <w:t>.</w:t>
      </w:r>
    </w:p>
    <w:p w:rsidR="00B57B49" w:rsidRPr="00B53321" w:rsidRDefault="00B57B49" w:rsidP="00B57B49">
      <w:pPr>
        <w:pStyle w:val="List"/>
        <w:rPr>
          <w:lang w:bidi="en-US"/>
        </w:rPr>
      </w:pPr>
      <w:r>
        <w:rPr>
          <w:lang w:bidi="en-US"/>
        </w:rPr>
        <w:t>3.</w:t>
      </w:r>
      <w:r>
        <w:rPr>
          <w:lang w:bidi="en-US"/>
        </w:rPr>
        <w:tab/>
      </w:r>
      <w:r w:rsidR="00E100A7">
        <w:rPr>
          <w:lang w:bidi="en-US"/>
        </w:rPr>
        <w:t xml:space="preserve">Click </w:t>
      </w:r>
      <w:r w:rsidRPr="00E100A7">
        <w:rPr>
          <w:b/>
          <w:lang w:bidi="en-US"/>
        </w:rPr>
        <w:t>Add-In</w:t>
      </w:r>
      <w:r w:rsidRPr="00B53321">
        <w:rPr>
          <w:lang w:bidi="en-US"/>
        </w:rPr>
        <w:t xml:space="preserve"> in the left column.</w:t>
      </w:r>
    </w:p>
    <w:p w:rsidR="00B57B49" w:rsidRPr="00B53321" w:rsidRDefault="00B57B49" w:rsidP="00B57B49">
      <w:pPr>
        <w:pStyle w:val="List"/>
        <w:rPr>
          <w:lang w:bidi="en-US"/>
        </w:rPr>
      </w:pPr>
      <w:r>
        <w:rPr>
          <w:lang w:bidi="en-US"/>
        </w:rPr>
        <w:t>4.</w:t>
      </w:r>
      <w:r>
        <w:rPr>
          <w:lang w:bidi="en-US"/>
        </w:rPr>
        <w:tab/>
      </w:r>
      <w:r w:rsidR="00FA4FD4">
        <w:rPr>
          <w:lang w:bidi="en-US"/>
        </w:rPr>
        <w:t xml:space="preserve">After </w:t>
      </w:r>
      <w:r w:rsidR="00FA4FD4" w:rsidRPr="00FA4FD4">
        <w:rPr>
          <w:b/>
          <w:lang w:bidi="en-US"/>
        </w:rPr>
        <w:t>Manage: COM Add-Ins</w:t>
      </w:r>
      <w:r w:rsidR="00FA4FD4" w:rsidRPr="00B53321">
        <w:rPr>
          <w:lang w:bidi="en-US"/>
        </w:rPr>
        <w:t xml:space="preserve"> at the bottom of the screen</w:t>
      </w:r>
      <w:r w:rsidR="00FA4FD4">
        <w:rPr>
          <w:lang w:bidi="en-US"/>
        </w:rPr>
        <w:t>, c</w:t>
      </w:r>
      <w:r w:rsidRPr="00B53321">
        <w:rPr>
          <w:lang w:bidi="en-US"/>
        </w:rPr>
        <w:t xml:space="preserve">lick </w:t>
      </w:r>
      <w:r w:rsidRPr="00FA4FD4">
        <w:rPr>
          <w:b/>
          <w:lang w:bidi="en-US"/>
        </w:rPr>
        <w:t>Go</w:t>
      </w:r>
      <w:r w:rsidRPr="00B53321">
        <w:rPr>
          <w:lang w:bidi="en-US"/>
        </w:rPr>
        <w:t>.</w:t>
      </w:r>
    </w:p>
    <w:p w:rsidR="00B57B49" w:rsidRPr="00B53321" w:rsidRDefault="00B57B49" w:rsidP="00B57B49">
      <w:pPr>
        <w:pStyle w:val="List"/>
        <w:rPr>
          <w:lang w:bidi="en-US"/>
        </w:rPr>
      </w:pPr>
      <w:r>
        <w:rPr>
          <w:lang w:bidi="en-US"/>
        </w:rPr>
        <w:t>5.</w:t>
      </w:r>
      <w:r>
        <w:rPr>
          <w:lang w:bidi="en-US"/>
        </w:rPr>
        <w:tab/>
      </w:r>
      <w:r w:rsidRPr="00B53321">
        <w:rPr>
          <w:lang w:bidi="en-US"/>
        </w:rPr>
        <w:t xml:space="preserve">Uncheck the box next to </w:t>
      </w:r>
      <w:r w:rsidRPr="00FA4FD4">
        <w:rPr>
          <w:b/>
          <w:lang w:bidi="en-US"/>
        </w:rPr>
        <w:t>Trident Document Add-In</w:t>
      </w:r>
      <w:r w:rsidRPr="00582150">
        <w:t xml:space="preserve">. </w:t>
      </w:r>
    </w:p>
    <w:p w:rsidR="00FA4FD4" w:rsidRDefault="00B57B49" w:rsidP="00B57B49">
      <w:pPr>
        <w:pStyle w:val="List"/>
        <w:rPr>
          <w:lang w:bidi="en-US"/>
        </w:rPr>
      </w:pPr>
      <w:r>
        <w:rPr>
          <w:lang w:bidi="en-US"/>
        </w:rPr>
        <w:t>6.</w:t>
      </w:r>
      <w:r>
        <w:rPr>
          <w:lang w:bidi="en-US"/>
        </w:rPr>
        <w:tab/>
      </w:r>
      <w:r w:rsidRPr="00B53321">
        <w:rPr>
          <w:lang w:bidi="en-US"/>
        </w:rPr>
        <w:t xml:space="preserve">Click </w:t>
      </w:r>
      <w:r w:rsidRPr="00FA4FD4">
        <w:rPr>
          <w:b/>
          <w:lang w:bidi="en-US"/>
        </w:rPr>
        <w:t>OK</w:t>
      </w:r>
      <w:r w:rsidRPr="00B53321">
        <w:rPr>
          <w:lang w:bidi="en-US"/>
        </w:rPr>
        <w:t>.</w:t>
      </w:r>
      <w:r>
        <w:rPr>
          <w:lang w:bidi="en-US"/>
        </w:rPr>
        <w:t xml:space="preserve"> </w:t>
      </w:r>
    </w:p>
    <w:p w:rsidR="00B57B49" w:rsidRPr="00B53321" w:rsidRDefault="00B57B49" w:rsidP="00FA4FD4">
      <w:pPr>
        <w:pStyle w:val="BodyTextIndent"/>
        <w:rPr>
          <w:lang w:bidi="en-US"/>
        </w:rPr>
      </w:pPr>
      <w:r w:rsidRPr="00B53321">
        <w:rPr>
          <w:lang w:bidi="en-US"/>
        </w:rPr>
        <w:t xml:space="preserve">The Trident tab will be gone </w:t>
      </w:r>
      <w:r w:rsidR="00FA4FD4">
        <w:rPr>
          <w:lang w:bidi="en-US"/>
        </w:rPr>
        <w:t>after</w:t>
      </w:r>
      <w:r w:rsidRPr="00B53321">
        <w:rPr>
          <w:lang w:bidi="en-US"/>
        </w:rPr>
        <w:t xml:space="preserve"> you restart Word.</w:t>
      </w:r>
    </w:p>
    <w:p w:rsidR="00B57B49" w:rsidRPr="00B53321" w:rsidRDefault="00B57B49" w:rsidP="00B57B49">
      <w:pPr>
        <w:pStyle w:val="List"/>
        <w:rPr>
          <w:lang w:bidi="en-US"/>
        </w:rPr>
      </w:pPr>
      <w:r>
        <w:rPr>
          <w:lang w:bidi="en-US"/>
        </w:rPr>
        <w:t>7.</w:t>
      </w:r>
      <w:r>
        <w:rPr>
          <w:lang w:bidi="en-US"/>
        </w:rPr>
        <w:tab/>
      </w:r>
      <w:r w:rsidRPr="00B53321">
        <w:rPr>
          <w:lang w:bidi="en-US"/>
        </w:rPr>
        <w:t>To re-enable the Trident tab, repeat steps 1</w:t>
      </w:r>
      <w:r w:rsidR="00FA4FD4">
        <w:rPr>
          <w:rFonts w:cstheme="minorHAnsi"/>
          <w:lang w:bidi="en-US"/>
        </w:rPr>
        <w:t>–</w:t>
      </w:r>
      <w:r w:rsidRPr="00B53321">
        <w:rPr>
          <w:lang w:bidi="en-US"/>
        </w:rPr>
        <w:t xml:space="preserve">6, but check the box in </w:t>
      </w:r>
      <w:r w:rsidR="00E713AB">
        <w:rPr>
          <w:lang w:bidi="en-US"/>
        </w:rPr>
        <w:t>S</w:t>
      </w:r>
      <w:r w:rsidR="00E713AB" w:rsidRPr="00B53321">
        <w:rPr>
          <w:lang w:bidi="en-US"/>
        </w:rPr>
        <w:t>tep</w:t>
      </w:r>
      <w:r w:rsidR="00E713AB">
        <w:rPr>
          <w:lang w:bidi="en-US"/>
        </w:rPr>
        <w:t xml:space="preserve"> 5</w:t>
      </w:r>
      <w:r w:rsidR="00FA4FD4">
        <w:rPr>
          <w:lang w:bidi="en-US"/>
        </w:rPr>
        <w:t xml:space="preserve"> instead of un</w:t>
      </w:r>
      <w:r w:rsidRPr="00B53321">
        <w:rPr>
          <w:lang w:bidi="en-US"/>
        </w:rPr>
        <w:t>checking it.</w:t>
      </w:r>
    </w:p>
    <w:p w:rsidR="00B57B49" w:rsidRPr="00B53321" w:rsidRDefault="00A73023" w:rsidP="00B57B49">
      <w:pPr>
        <w:pStyle w:val="Heading2"/>
      </w:pPr>
      <w:bookmarkStart w:id="135" w:name="_Toc210484523"/>
      <w:bookmarkStart w:id="136" w:name="_Toc229993404"/>
      <w:bookmarkStart w:id="137" w:name="_Toc231362545"/>
      <w:bookmarkStart w:id="138" w:name="_Toc245217108"/>
      <w:r>
        <w:t>Viewing</w:t>
      </w:r>
      <w:r w:rsidR="00B57B49" w:rsidRPr="00B53321">
        <w:t xml:space="preserve"> </w:t>
      </w:r>
      <w:r w:rsidR="00FA4FD4" w:rsidRPr="00B53321">
        <w:t>A</w:t>
      </w:r>
      <w:r w:rsidR="00B57B49" w:rsidRPr="00B53321">
        <w:t>ll Trident</w:t>
      </w:r>
      <w:r>
        <w:t>-</w:t>
      </w:r>
      <w:r w:rsidR="00B57B49" w:rsidRPr="00B53321">
        <w:t xml:space="preserve">Related Content and </w:t>
      </w:r>
      <w:r w:rsidRPr="00B53321">
        <w:t>I</w:t>
      </w:r>
      <w:r w:rsidR="00B57B49" w:rsidRPr="00B53321">
        <w:t>ts Size</w:t>
      </w:r>
      <w:bookmarkEnd w:id="135"/>
      <w:bookmarkEnd w:id="136"/>
      <w:bookmarkEnd w:id="137"/>
      <w:bookmarkEnd w:id="1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22"/>
        <w:gridCol w:w="2814"/>
      </w:tblGrid>
      <w:tr w:rsidR="00B17B35" w:rsidTr="008252C8">
        <w:tc>
          <w:tcPr>
            <w:tcW w:w="14640" w:type="dxa"/>
          </w:tcPr>
          <w:p w:rsidR="00B17B35" w:rsidRDefault="00B17B35" w:rsidP="00B17B35">
            <w:pPr>
              <w:rPr>
                <w:lang w:bidi="en-US"/>
              </w:rPr>
            </w:pPr>
            <w:r w:rsidRPr="00B53321">
              <w:rPr>
                <w:lang w:bidi="en-US"/>
              </w:rPr>
              <w:t xml:space="preserve">The lower pane of the Dashboard task pane </w:t>
            </w:r>
            <w:r>
              <w:rPr>
                <w:lang w:bidi="en-US"/>
              </w:rPr>
              <w:t>summarizes</w:t>
            </w:r>
            <w:r w:rsidRPr="00B53321">
              <w:rPr>
                <w:lang w:bidi="en-US"/>
              </w:rPr>
              <w:t xml:space="preserve"> all embedded content in the document and </w:t>
            </w:r>
            <w:r>
              <w:rPr>
                <w:lang w:bidi="en-US"/>
              </w:rPr>
              <w:t xml:space="preserve">displays </w:t>
            </w:r>
            <w:r w:rsidRPr="00B53321">
              <w:rPr>
                <w:lang w:bidi="en-US"/>
              </w:rPr>
              <w:t>the approximate total size of</w:t>
            </w:r>
            <w:r>
              <w:rPr>
                <w:lang w:bidi="en-US"/>
              </w:rPr>
              <w:t xml:space="preserve"> the document and</w:t>
            </w:r>
            <w:r w:rsidRPr="00B53321">
              <w:rPr>
                <w:lang w:bidi="en-US"/>
              </w:rPr>
              <w:t xml:space="preserve"> </w:t>
            </w:r>
            <w:r>
              <w:rPr>
                <w:lang w:bidi="en-US"/>
              </w:rPr>
              <w:t xml:space="preserve">each workflow, as shown in </w:t>
            </w:r>
            <w:r w:rsidRPr="00385063">
              <w:rPr>
                <w:lang w:bidi="en-US"/>
              </w:rPr>
              <w:t>Figure 2</w:t>
            </w:r>
            <w:r>
              <w:rPr>
                <w:lang w:bidi="en-US"/>
              </w:rPr>
              <w:t>3</w:t>
            </w:r>
            <w:r w:rsidRPr="00B53321">
              <w:rPr>
                <w:lang w:bidi="en-US"/>
              </w:rPr>
              <w:t>.</w:t>
            </w:r>
            <w:r>
              <w:rPr>
                <w:lang w:bidi="en-US"/>
              </w:rPr>
              <w:t xml:space="preserve"> T</w:t>
            </w:r>
            <w:r w:rsidRPr="00B53321">
              <w:rPr>
                <w:lang w:bidi="en-US"/>
              </w:rPr>
              <w:t>he same workflow can belong to multiple associations, but only one copy will be stored.</w:t>
            </w:r>
            <w:r>
              <w:rPr>
                <w:lang w:bidi="en-US"/>
              </w:rPr>
              <w:t xml:space="preserve"> </w:t>
            </w:r>
            <w:r w:rsidRPr="00B53321">
              <w:rPr>
                <w:lang w:bidi="en-US"/>
              </w:rPr>
              <w:t>Storing workflows in the document can make it too large for most email clients</w:t>
            </w:r>
            <w:r>
              <w:rPr>
                <w:lang w:bidi="en-US"/>
              </w:rPr>
              <w:t>. I</w:t>
            </w:r>
            <w:r w:rsidRPr="00B53321">
              <w:rPr>
                <w:lang w:bidi="en-US"/>
              </w:rPr>
              <w:t>f you see a total size greater than 10</w:t>
            </w:r>
            <w:r>
              <w:rPr>
                <w:rFonts w:cstheme="minorHAnsi"/>
                <w:lang w:bidi="en-US"/>
              </w:rPr>
              <w:t>–</w:t>
            </w:r>
            <w:r w:rsidRPr="00B53321">
              <w:rPr>
                <w:lang w:bidi="en-US"/>
              </w:rPr>
              <w:t>20 MB</w:t>
            </w:r>
            <w:r>
              <w:rPr>
                <w:lang w:bidi="en-US"/>
              </w:rPr>
              <w:t>,</w:t>
            </w:r>
            <w:r w:rsidRPr="00B53321">
              <w:rPr>
                <w:lang w:bidi="en-US"/>
              </w:rPr>
              <w:t xml:space="preserve"> you </w:t>
            </w:r>
            <w:r>
              <w:rPr>
                <w:lang w:bidi="en-US"/>
              </w:rPr>
              <w:t>might</w:t>
            </w:r>
            <w:r w:rsidRPr="00B53321">
              <w:rPr>
                <w:lang w:bidi="en-US"/>
              </w:rPr>
              <w:t xml:space="preserve"> need to use an alternate distribution method</w:t>
            </w:r>
            <w:r>
              <w:rPr>
                <w:lang w:bidi="en-US"/>
              </w:rPr>
              <w:t>. S</w:t>
            </w:r>
            <w:r w:rsidRPr="00B53321">
              <w:rPr>
                <w:lang w:bidi="en-US"/>
              </w:rPr>
              <w:t>ee “</w:t>
            </w:r>
            <w:r w:rsidRPr="004F0BE2">
              <w:rPr>
                <w:lang w:bidi="en-US"/>
              </w:rPr>
              <w:t>Decreasing the Size of the Document</w:t>
            </w:r>
            <w:r w:rsidRPr="00B53321">
              <w:rPr>
                <w:lang w:bidi="en-US"/>
              </w:rPr>
              <w:t xml:space="preserve">” </w:t>
            </w:r>
            <w:r>
              <w:rPr>
                <w:lang w:bidi="en-US"/>
              </w:rPr>
              <w:t>later in this guide</w:t>
            </w:r>
            <w:r w:rsidRPr="00B53321">
              <w:rPr>
                <w:lang w:bidi="en-US"/>
              </w:rPr>
              <w:t xml:space="preserve">. </w:t>
            </w:r>
          </w:p>
        </w:tc>
        <w:tc>
          <w:tcPr>
            <w:tcW w:w="3108" w:type="dxa"/>
          </w:tcPr>
          <w:p w:rsidR="00B17B35" w:rsidRPr="00B53321" w:rsidRDefault="00B17B35" w:rsidP="00FA4FD4">
            <w:pPr>
              <w:pStyle w:val="BodyTextLink"/>
              <w:rPr>
                <w:lang w:bidi="en-US"/>
              </w:rPr>
            </w:pPr>
            <w:r>
              <w:rPr>
                <w:noProof/>
              </w:rPr>
              <w:drawing>
                <wp:inline distT="0" distB="0" distL="0" distR="0">
                  <wp:extent cx="1550887" cy="508096"/>
                  <wp:effectExtent l="19050" t="0" r="0" b="0"/>
                  <wp:docPr id="26" name="Picture 3" descr="&lt;Guid&gt;026ab18c-9375-4093-89b6-8572232aa72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1550887" cy="508096"/>
                          </a:xfrm>
                          <a:prstGeom prst="rect">
                            <a:avLst/>
                          </a:prstGeom>
                          <a:noFill/>
                          <a:ln w="9525">
                            <a:noFill/>
                            <a:miter lim="800000"/>
                            <a:headEnd/>
                            <a:tailEnd/>
                          </a:ln>
                        </pic:spPr>
                      </pic:pic>
                    </a:graphicData>
                  </a:graphic>
                </wp:inline>
              </w:drawing>
            </w:r>
          </w:p>
          <w:p w:rsidR="00B17B35" w:rsidRPr="00B17B35" w:rsidRDefault="00B17B35" w:rsidP="00B57B49">
            <w:pPr>
              <w:pStyle w:val="BodyText"/>
              <w:rPr>
                <w:rFonts w:eastAsiaTheme="minorHAnsi" w:cstheme="minorBidi"/>
                <w:b/>
                <w:szCs w:val="22"/>
                <w:lang w:bidi="en-US"/>
              </w:rPr>
            </w:pPr>
            <w:bookmarkStart w:id="139" w:name="_Ref227562167"/>
            <w:r w:rsidRPr="00B17B35">
              <w:rPr>
                <w:b/>
              </w:rPr>
              <w:t>Figure 23</w:t>
            </w:r>
            <w:bookmarkEnd w:id="139"/>
            <w:r w:rsidRPr="00B17B35">
              <w:rPr>
                <w:b/>
              </w:rPr>
              <w:t xml:space="preserve">. Document </w:t>
            </w:r>
            <w:r>
              <w:rPr>
                <w:b/>
              </w:rPr>
              <w:br/>
            </w:r>
            <w:r w:rsidRPr="00B17B35">
              <w:rPr>
                <w:b/>
              </w:rPr>
              <w:t>Contents pane</w:t>
            </w:r>
          </w:p>
        </w:tc>
      </w:tr>
    </w:tbl>
    <w:p w:rsidR="00B57B49" w:rsidRPr="00FC10A2" w:rsidRDefault="00B57B49" w:rsidP="00B57B49">
      <w:pPr>
        <w:pStyle w:val="Heading2"/>
      </w:pPr>
      <w:bookmarkStart w:id="140" w:name="_Ref176071676"/>
      <w:bookmarkStart w:id="141" w:name="_Toc210484524"/>
      <w:bookmarkStart w:id="142" w:name="_Ref229369991"/>
      <w:bookmarkStart w:id="143" w:name="_Toc229993405"/>
      <w:bookmarkStart w:id="144" w:name="_Toc231362546"/>
      <w:bookmarkStart w:id="145" w:name="_Toc245217109"/>
      <w:r w:rsidRPr="00FC10A2">
        <w:lastRenderedPageBreak/>
        <w:t>Decreas</w:t>
      </w:r>
      <w:r w:rsidR="004F6603">
        <w:t>ing</w:t>
      </w:r>
      <w:r w:rsidRPr="00FC10A2">
        <w:t xml:space="preserve"> the Size of the Document</w:t>
      </w:r>
      <w:bookmarkEnd w:id="140"/>
      <w:bookmarkEnd w:id="141"/>
      <w:bookmarkEnd w:id="142"/>
      <w:bookmarkEnd w:id="143"/>
      <w:bookmarkEnd w:id="144"/>
      <w:bookmarkEnd w:id="145"/>
    </w:p>
    <w:p w:rsidR="004F6603" w:rsidRDefault="00B57B49" w:rsidP="00B57B49">
      <w:pPr>
        <w:pStyle w:val="BodyText"/>
        <w:rPr>
          <w:rFonts w:eastAsiaTheme="minorHAnsi" w:cstheme="minorBidi"/>
          <w:szCs w:val="22"/>
          <w:lang w:bidi="en-US"/>
        </w:rPr>
      </w:pPr>
      <w:r w:rsidRPr="00B53321">
        <w:rPr>
          <w:rFonts w:eastAsiaTheme="minorHAnsi" w:cstheme="minorBidi"/>
          <w:szCs w:val="22"/>
          <w:lang w:bidi="en-US"/>
        </w:rPr>
        <w:t xml:space="preserve">To decrease the </w:t>
      </w:r>
      <w:r w:rsidRPr="00AE3EFE">
        <w:rPr>
          <w:lang w:bidi="en-US"/>
        </w:rPr>
        <w:t>size</w:t>
      </w:r>
      <w:r w:rsidRPr="00B53321">
        <w:rPr>
          <w:rFonts w:eastAsiaTheme="minorHAnsi" w:cstheme="minorBidi"/>
          <w:szCs w:val="22"/>
          <w:lang w:bidi="en-US"/>
        </w:rPr>
        <w:t xml:space="preserve"> of the document, you can choose to reference</w:t>
      </w:r>
      <w:r w:rsidR="004F6603">
        <w:rPr>
          <w:rFonts w:eastAsiaTheme="minorHAnsi" w:cstheme="minorBidi"/>
          <w:szCs w:val="22"/>
          <w:lang w:bidi="en-US"/>
        </w:rPr>
        <w:t xml:space="preserve"> a workflow rather than embedding it.</w:t>
      </w:r>
      <w:r w:rsidR="00083F7C">
        <w:rPr>
          <w:rFonts w:eastAsiaTheme="minorHAnsi" w:cstheme="minorBidi"/>
          <w:szCs w:val="22"/>
          <w:lang w:bidi="en-US"/>
        </w:rPr>
        <w:t xml:space="preserve"> For details, see “</w:t>
      </w:r>
      <w:r w:rsidR="00083F7C" w:rsidRPr="00B53321">
        <w:t>Associating Workflow with a Picture</w:t>
      </w:r>
      <w:r w:rsidR="00083F7C">
        <w:rPr>
          <w:rFonts w:eastAsiaTheme="minorHAnsi" w:cstheme="minorBidi"/>
          <w:szCs w:val="22"/>
          <w:lang w:bidi="en-US"/>
        </w:rPr>
        <w:t>” earlier in this paper.</w:t>
      </w:r>
    </w:p>
    <w:p w:rsidR="00B57B49" w:rsidRPr="00B53321" w:rsidRDefault="00B57B49" w:rsidP="00B57B49">
      <w:pPr>
        <w:pStyle w:val="BodyText"/>
        <w:rPr>
          <w:rFonts w:eastAsiaTheme="minorHAnsi" w:cstheme="minorBidi"/>
          <w:szCs w:val="22"/>
          <w:lang w:bidi="en-US"/>
        </w:rPr>
      </w:pPr>
      <w:r w:rsidRPr="00B53321">
        <w:rPr>
          <w:rFonts w:eastAsiaTheme="minorHAnsi" w:cstheme="minorBidi"/>
          <w:szCs w:val="22"/>
          <w:lang w:bidi="en-US"/>
        </w:rPr>
        <w:t xml:space="preserve">Another cause of large documents can be large </w:t>
      </w:r>
      <w:r>
        <w:rPr>
          <w:rFonts w:eastAsiaTheme="minorHAnsi" w:cstheme="minorBidi"/>
          <w:szCs w:val="22"/>
          <w:lang w:bidi="en-US"/>
        </w:rPr>
        <w:t>output</w:t>
      </w:r>
      <w:r w:rsidRPr="00B53321">
        <w:rPr>
          <w:rFonts w:eastAsiaTheme="minorHAnsi" w:cstheme="minorBidi"/>
          <w:szCs w:val="22"/>
          <w:lang w:bidi="en-US"/>
        </w:rPr>
        <w:t xml:space="preserve"> files.</w:t>
      </w:r>
      <w:r>
        <w:rPr>
          <w:rFonts w:eastAsiaTheme="minorHAnsi" w:cstheme="minorBidi"/>
          <w:szCs w:val="22"/>
          <w:lang w:bidi="en-US"/>
        </w:rPr>
        <w:t xml:space="preserve"> </w:t>
      </w:r>
      <w:r w:rsidRPr="00B53321">
        <w:rPr>
          <w:rFonts w:eastAsiaTheme="minorHAnsi" w:cstheme="minorBidi"/>
          <w:szCs w:val="22"/>
          <w:lang w:bidi="en-US"/>
        </w:rPr>
        <w:t xml:space="preserve">If a workflow </w:t>
      </w:r>
      <w:r>
        <w:rPr>
          <w:rFonts w:eastAsiaTheme="minorHAnsi" w:cstheme="minorBidi"/>
          <w:szCs w:val="22"/>
          <w:lang w:bidi="en-US"/>
        </w:rPr>
        <w:t xml:space="preserve">has </w:t>
      </w:r>
      <w:r w:rsidR="004F6603">
        <w:rPr>
          <w:rFonts w:eastAsiaTheme="minorHAnsi" w:cstheme="minorBidi"/>
          <w:szCs w:val="22"/>
          <w:lang w:bidi="en-US"/>
        </w:rPr>
        <w:t xml:space="preserve">an </w:t>
      </w:r>
      <w:r>
        <w:rPr>
          <w:rFonts w:eastAsiaTheme="minorHAnsi" w:cstheme="minorBidi"/>
          <w:szCs w:val="22"/>
          <w:lang w:bidi="en-US"/>
        </w:rPr>
        <w:t>output result of</w:t>
      </w:r>
      <w:r w:rsidRPr="00B53321">
        <w:rPr>
          <w:rFonts w:eastAsiaTheme="minorHAnsi" w:cstheme="minorBidi"/>
          <w:szCs w:val="22"/>
          <w:lang w:bidi="en-US"/>
        </w:rPr>
        <w:t xml:space="preserve"> 10 MB, then the </w:t>
      </w:r>
      <w:r w:rsidRPr="00AE3EFE">
        <w:rPr>
          <w:lang w:bidi="en-US"/>
        </w:rPr>
        <w:t>document</w:t>
      </w:r>
      <w:r w:rsidRPr="00B53321">
        <w:rPr>
          <w:rFonts w:eastAsiaTheme="minorHAnsi" w:cstheme="minorBidi"/>
          <w:szCs w:val="22"/>
          <w:lang w:bidi="en-US"/>
        </w:rPr>
        <w:t xml:space="preserve"> system must download that </w:t>
      </w:r>
      <w:r>
        <w:rPr>
          <w:rFonts w:eastAsiaTheme="minorHAnsi" w:cstheme="minorBidi"/>
          <w:szCs w:val="22"/>
          <w:lang w:bidi="en-US"/>
        </w:rPr>
        <w:t>result</w:t>
      </w:r>
      <w:r w:rsidRPr="00B53321">
        <w:rPr>
          <w:rFonts w:eastAsiaTheme="minorHAnsi" w:cstheme="minorBidi"/>
          <w:szCs w:val="22"/>
          <w:lang w:bidi="en-US"/>
        </w:rPr>
        <w:t xml:space="preserve"> file for potential </w:t>
      </w:r>
      <w:r>
        <w:rPr>
          <w:rFonts w:eastAsiaTheme="minorHAnsi" w:cstheme="minorBidi"/>
          <w:szCs w:val="22"/>
          <w:lang w:bidi="en-US"/>
        </w:rPr>
        <w:t>viewing</w:t>
      </w:r>
      <w:r w:rsidRPr="00B53321">
        <w:rPr>
          <w:rFonts w:eastAsiaTheme="minorHAnsi" w:cstheme="minorBidi"/>
          <w:szCs w:val="22"/>
          <w:lang w:bidi="en-US"/>
        </w:rPr>
        <w:t>, which can increa</w:t>
      </w:r>
      <w:r>
        <w:rPr>
          <w:rFonts w:eastAsiaTheme="minorHAnsi" w:cstheme="minorBidi"/>
          <w:szCs w:val="22"/>
          <w:lang w:bidi="en-US"/>
        </w:rPr>
        <w:t xml:space="preserve">se document size tremendously. </w:t>
      </w:r>
    </w:p>
    <w:p w:rsidR="00B57B49" w:rsidRPr="00B53321" w:rsidRDefault="00B57B49" w:rsidP="00B57B49">
      <w:pPr>
        <w:pStyle w:val="Heading2"/>
      </w:pPr>
      <w:bookmarkStart w:id="146" w:name="_Ref180813378"/>
      <w:bookmarkStart w:id="147" w:name="_Toc210484525"/>
      <w:bookmarkStart w:id="148" w:name="_Toc229993406"/>
      <w:bookmarkStart w:id="149" w:name="_Toc231362547"/>
      <w:bookmarkStart w:id="150" w:name="_Toc245217110"/>
      <w:r w:rsidRPr="00B53321">
        <w:t>Chang</w:t>
      </w:r>
      <w:r w:rsidR="00CE7BD4">
        <w:t>ing</w:t>
      </w:r>
      <w:r w:rsidRPr="00B53321">
        <w:t xml:space="preserve"> the Picture for Associated </w:t>
      </w:r>
      <w:bookmarkEnd w:id="146"/>
      <w:bookmarkEnd w:id="147"/>
      <w:r w:rsidRPr="00B53321">
        <w:t>Workflows</w:t>
      </w:r>
      <w:bookmarkEnd w:id="148"/>
      <w:bookmarkEnd w:id="149"/>
      <w:bookmarkEnd w:id="150"/>
    </w:p>
    <w:p w:rsidR="004F6603" w:rsidRDefault="00B57B49" w:rsidP="00B57B49">
      <w:pPr>
        <w:pStyle w:val="BodyText"/>
        <w:rPr>
          <w:rFonts w:eastAsiaTheme="minorHAnsi" w:cstheme="minorBidi"/>
          <w:szCs w:val="22"/>
          <w:lang w:bidi="en-US"/>
        </w:rPr>
      </w:pPr>
      <w:r w:rsidRPr="008E51A1">
        <w:rPr>
          <w:rFonts w:eastAsiaTheme="minorHAnsi" w:cstheme="minorBidi"/>
          <w:szCs w:val="22"/>
          <w:lang w:bidi="en-US"/>
        </w:rPr>
        <w:t>You m</w:t>
      </w:r>
      <w:r w:rsidR="004F6603">
        <w:rPr>
          <w:rFonts w:eastAsiaTheme="minorHAnsi" w:cstheme="minorBidi"/>
          <w:szCs w:val="22"/>
          <w:lang w:bidi="en-US"/>
        </w:rPr>
        <w:t>ight</w:t>
      </w:r>
      <w:r w:rsidRPr="008E51A1">
        <w:rPr>
          <w:rFonts w:eastAsiaTheme="minorHAnsi" w:cstheme="minorBidi"/>
          <w:szCs w:val="22"/>
          <w:lang w:bidi="en-US"/>
        </w:rPr>
        <w:t xml:space="preserve"> encounter a situation in which you have already associated one or more </w:t>
      </w:r>
      <w:r w:rsidRPr="0086706B">
        <w:rPr>
          <w:rFonts w:eastAsiaTheme="minorHAnsi" w:cstheme="minorBidi"/>
          <w:szCs w:val="22"/>
          <w:lang w:bidi="en-US"/>
        </w:rPr>
        <w:t>workflows with an image and then decide that you need to change the image. In this case, if you delete the image and insert a new one</w:t>
      </w:r>
      <w:r w:rsidR="004F6603">
        <w:rPr>
          <w:rFonts w:eastAsiaTheme="minorHAnsi" w:cstheme="minorBidi"/>
          <w:szCs w:val="22"/>
          <w:lang w:bidi="en-US"/>
        </w:rPr>
        <w:t>,</w:t>
      </w:r>
      <w:r w:rsidRPr="0086706B">
        <w:rPr>
          <w:rFonts w:eastAsiaTheme="minorHAnsi" w:cstheme="minorBidi"/>
          <w:szCs w:val="22"/>
          <w:lang w:bidi="en-US"/>
        </w:rPr>
        <w:t xml:space="preserve"> you will lose the associations</w:t>
      </w:r>
      <w:r w:rsidRPr="008E51A1">
        <w:rPr>
          <w:rFonts w:eastAsiaTheme="minorHAnsi" w:cstheme="minorBidi"/>
          <w:szCs w:val="22"/>
          <w:lang w:bidi="en-US"/>
        </w:rPr>
        <w:t xml:space="preserve">. </w:t>
      </w:r>
      <w:r w:rsidR="0016240A">
        <w:rPr>
          <w:lang w:bidi="en-US"/>
        </w:rPr>
        <w:t>However</w:t>
      </w:r>
      <w:r w:rsidR="0016240A" w:rsidRPr="008E51A1">
        <w:rPr>
          <w:lang w:bidi="en-US"/>
        </w:rPr>
        <w:t>, Word 200</w:t>
      </w:r>
      <w:r w:rsidR="0016240A">
        <w:rPr>
          <w:lang w:bidi="en-US"/>
        </w:rPr>
        <w:t xml:space="preserve">7 provides an alternative: the </w:t>
      </w:r>
      <w:r w:rsidR="0016240A" w:rsidRPr="004F6603">
        <w:rPr>
          <w:b/>
          <w:lang w:bidi="en-US"/>
        </w:rPr>
        <w:t>Change Picture</w:t>
      </w:r>
      <w:r w:rsidR="0016240A" w:rsidRPr="008E51A1">
        <w:rPr>
          <w:lang w:bidi="en-US"/>
        </w:rPr>
        <w:t xml:space="preserve"> </w:t>
      </w:r>
      <w:r w:rsidR="0016240A">
        <w:rPr>
          <w:lang w:bidi="en-US"/>
        </w:rPr>
        <w:t>option</w:t>
      </w:r>
      <w:r w:rsidR="0016240A" w:rsidRPr="008E51A1">
        <w:rPr>
          <w:lang w:bidi="en-US"/>
        </w:rPr>
        <w:t>.</w:t>
      </w:r>
      <w:r w:rsidR="0016240A" w:rsidRPr="0086706B">
        <w:rPr>
          <w:lang w:bidi="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88"/>
        <w:gridCol w:w="1908"/>
      </w:tblGrid>
      <w:tr w:rsidR="004F6603" w:rsidTr="0016240A">
        <w:tc>
          <w:tcPr>
            <w:tcW w:w="5988" w:type="dxa"/>
          </w:tcPr>
          <w:p w:rsidR="00A12894" w:rsidRDefault="00A12894" w:rsidP="004F6603">
            <w:pPr>
              <w:pStyle w:val="Procedure"/>
              <w:rPr>
                <w:lang w:bidi="en-US"/>
              </w:rPr>
            </w:pPr>
            <w:r>
              <w:rPr>
                <w:lang w:bidi="en-US"/>
              </w:rPr>
              <w:t>To change the picture for associated workflows</w:t>
            </w:r>
            <w:r w:rsidRPr="0086706B">
              <w:rPr>
                <w:lang w:bidi="en-US"/>
              </w:rPr>
              <w:t xml:space="preserve"> without losing the associations</w:t>
            </w:r>
          </w:p>
          <w:p w:rsidR="00A12894" w:rsidRDefault="00A12894" w:rsidP="004F6603">
            <w:pPr>
              <w:pStyle w:val="List"/>
              <w:rPr>
                <w:lang w:bidi="en-US"/>
              </w:rPr>
            </w:pPr>
            <w:r>
              <w:rPr>
                <w:lang w:bidi="en-US"/>
              </w:rPr>
              <w:t>1.</w:t>
            </w:r>
            <w:r>
              <w:rPr>
                <w:lang w:bidi="en-US"/>
              </w:rPr>
              <w:tab/>
              <w:t>R</w:t>
            </w:r>
            <w:r w:rsidRPr="0086706B">
              <w:rPr>
                <w:lang w:bidi="en-US"/>
              </w:rPr>
              <w:t xml:space="preserve">ight-click the image you </w:t>
            </w:r>
            <w:r>
              <w:rPr>
                <w:lang w:bidi="en-US"/>
              </w:rPr>
              <w:t>want</w:t>
            </w:r>
            <w:r w:rsidRPr="0086706B">
              <w:rPr>
                <w:lang w:bidi="en-US"/>
              </w:rPr>
              <w:t xml:space="preserve"> to change in the document, and select </w:t>
            </w:r>
            <w:r w:rsidRPr="002E0319">
              <w:rPr>
                <w:b/>
                <w:lang w:bidi="en-US"/>
              </w:rPr>
              <w:t>Change Picture</w:t>
            </w:r>
            <w:r>
              <w:rPr>
                <w:lang w:bidi="en-US"/>
              </w:rPr>
              <w:t>.</w:t>
            </w:r>
          </w:p>
          <w:p w:rsidR="00A12894" w:rsidRDefault="00A12894" w:rsidP="004F6603">
            <w:pPr>
              <w:pStyle w:val="List"/>
              <w:rPr>
                <w:lang w:bidi="en-US"/>
              </w:rPr>
            </w:pPr>
            <w:r>
              <w:rPr>
                <w:lang w:bidi="en-US"/>
              </w:rPr>
              <w:t>2.</w:t>
            </w:r>
            <w:r>
              <w:rPr>
                <w:lang w:bidi="en-US"/>
              </w:rPr>
              <w:tab/>
              <w:t>In the Change Picture</w:t>
            </w:r>
            <w:r w:rsidRPr="0086706B">
              <w:rPr>
                <w:lang w:bidi="en-US"/>
              </w:rPr>
              <w:t xml:space="preserve"> dialog </w:t>
            </w:r>
            <w:r>
              <w:rPr>
                <w:lang w:bidi="en-US"/>
              </w:rPr>
              <w:t xml:space="preserve">box, </w:t>
            </w:r>
            <w:r w:rsidRPr="0086706B">
              <w:rPr>
                <w:lang w:bidi="en-US"/>
              </w:rPr>
              <w:t xml:space="preserve">select the new image </w:t>
            </w:r>
            <w:r>
              <w:rPr>
                <w:lang w:bidi="en-US"/>
              </w:rPr>
              <w:t>you want to</w:t>
            </w:r>
            <w:r w:rsidRPr="0086706B">
              <w:rPr>
                <w:lang w:bidi="en-US"/>
              </w:rPr>
              <w:t xml:space="preserve"> replace the old one</w:t>
            </w:r>
            <w:r>
              <w:rPr>
                <w:lang w:bidi="en-US"/>
              </w:rPr>
              <w:t>.</w:t>
            </w:r>
          </w:p>
          <w:p w:rsidR="004F6603" w:rsidRDefault="004F6603" w:rsidP="00B57B49">
            <w:pPr>
              <w:pStyle w:val="BodyText"/>
              <w:rPr>
                <w:rFonts w:eastAsiaTheme="minorHAnsi" w:cstheme="minorBidi"/>
                <w:szCs w:val="22"/>
                <w:lang w:bidi="en-US"/>
              </w:rPr>
            </w:pPr>
          </w:p>
        </w:tc>
        <w:tc>
          <w:tcPr>
            <w:tcW w:w="1908" w:type="dxa"/>
          </w:tcPr>
          <w:p w:rsidR="004F6603" w:rsidRPr="00582150" w:rsidRDefault="0016240A" w:rsidP="00582150">
            <w:pPr>
              <w:pStyle w:val="BodyText"/>
              <w:rPr>
                <w:rFonts w:eastAsiaTheme="minorHAnsi" w:cstheme="minorBidi"/>
                <w:b/>
                <w:szCs w:val="22"/>
                <w:lang w:bidi="en-US"/>
              </w:rPr>
            </w:pPr>
            <w:r w:rsidRPr="0016240A">
              <w:rPr>
                <w:noProof/>
              </w:rPr>
              <w:drawing>
                <wp:inline distT="0" distB="0" distL="0" distR="0">
                  <wp:extent cx="770000" cy="1461815"/>
                  <wp:effectExtent l="19050" t="0" r="0" b="0"/>
                  <wp:docPr id="25" name="Picture 11" descr="&lt;Guid&gt;53a313a4-53c7-4b7a-892a-029acc881bd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770000" cy="1461815"/>
                          </a:xfrm>
                          <a:prstGeom prst="rect">
                            <a:avLst/>
                          </a:prstGeom>
                          <a:noFill/>
                          <a:ln w="9525">
                            <a:noFill/>
                            <a:miter lim="800000"/>
                            <a:headEnd/>
                            <a:tailEnd/>
                          </a:ln>
                        </pic:spPr>
                      </pic:pic>
                    </a:graphicData>
                  </a:graphic>
                </wp:inline>
              </w:drawing>
            </w:r>
          </w:p>
        </w:tc>
      </w:tr>
    </w:tbl>
    <w:p w:rsidR="00B57B49" w:rsidRPr="00B53321" w:rsidRDefault="00CE7BD4" w:rsidP="00CE7BD4">
      <w:pPr>
        <w:pStyle w:val="Heading2"/>
      </w:pPr>
      <w:bookmarkStart w:id="151" w:name="_Toc245217111"/>
      <w:bookmarkStart w:id="152" w:name="_Toc205115565"/>
      <w:bookmarkStart w:id="153" w:name="_Toc210484526"/>
      <w:bookmarkStart w:id="154" w:name="_Toc229993407"/>
      <w:bookmarkStart w:id="155" w:name="_Toc231362548"/>
      <w:r w:rsidRPr="00B53321">
        <w:t xml:space="preserve">Word </w:t>
      </w:r>
      <w:r w:rsidR="00FA4FD4" w:rsidRPr="00B53321">
        <w:t>D</w:t>
      </w:r>
      <w:r w:rsidR="00B57B49" w:rsidRPr="00B53321">
        <w:t xml:space="preserve">efault </w:t>
      </w:r>
      <w:r w:rsidR="00FA4FD4" w:rsidRPr="00B53321">
        <w:t>B</w:t>
      </w:r>
      <w:r w:rsidR="00B57B49" w:rsidRPr="00B53321">
        <w:t xml:space="preserve">ehaviors </w:t>
      </w:r>
      <w:r>
        <w:t>and</w:t>
      </w:r>
      <w:r w:rsidR="00B57B49" w:rsidRPr="00B53321">
        <w:t xml:space="preserve"> </w:t>
      </w:r>
      <w:r>
        <w:t xml:space="preserve">the </w:t>
      </w:r>
      <w:r w:rsidR="00B57B49" w:rsidRPr="00B53321">
        <w:t xml:space="preserve">Trident </w:t>
      </w:r>
      <w:r w:rsidR="0035071D">
        <w:t xml:space="preserve">Document </w:t>
      </w:r>
      <w:r w:rsidR="00B57B49" w:rsidRPr="00B53321">
        <w:t>Add-In</w:t>
      </w:r>
      <w:bookmarkEnd w:id="151"/>
      <w:r w:rsidR="00B57B49" w:rsidRPr="00B53321">
        <w:t xml:space="preserve"> </w:t>
      </w:r>
      <w:bookmarkEnd w:id="152"/>
      <w:bookmarkEnd w:id="153"/>
      <w:bookmarkEnd w:id="154"/>
      <w:bookmarkEnd w:id="155"/>
    </w:p>
    <w:p w:rsidR="00B57B49" w:rsidRPr="00B53321" w:rsidRDefault="00B57B49" w:rsidP="00B57B49">
      <w:pPr>
        <w:pStyle w:val="BodyTextLink"/>
      </w:pPr>
      <w:r w:rsidRPr="00B53321">
        <w:t xml:space="preserve">This section </w:t>
      </w:r>
      <w:r w:rsidR="00CE7BD4">
        <w:t>describes Word 2007</w:t>
      </w:r>
      <w:r w:rsidRPr="00B53321">
        <w:t xml:space="preserve"> default behavior</w:t>
      </w:r>
      <w:r w:rsidR="00CE7BD4">
        <w:t xml:space="preserve"> that</w:t>
      </w:r>
      <w:r w:rsidRPr="00B53321">
        <w:t xml:space="preserve"> affec</w:t>
      </w:r>
      <w:r w:rsidR="00CE7BD4">
        <w:t>ts the</w:t>
      </w:r>
      <w:r w:rsidRPr="00B53321">
        <w:t xml:space="preserve"> Trident </w:t>
      </w:r>
      <w:r w:rsidR="00CE7BD4">
        <w:t xml:space="preserve">Document </w:t>
      </w:r>
      <w:r w:rsidRPr="00B53321">
        <w:t>Add-In.</w:t>
      </w:r>
    </w:p>
    <w:p w:rsidR="00B57B49" w:rsidRPr="00B53321" w:rsidRDefault="00B57B49" w:rsidP="00B57B49">
      <w:pPr>
        <w:pStyle w:val="List"/>
      </w:pPr>
      <w:r>
        <w:t>1.</w:t>
      </w:r>
      <w:r>
        <w:tab/>
      </w:r>
      <w:r w:rsidRPr="00B53321">
        <w:t>If</w:t>
      </w:r>
      <w:r w:rsidR="00FA4FD4">
        <w:t xml:space="preserve"> you</w:t>
      </w:r>
      <w:r w:rsidRPr="00B53321">
        <w:t xml:space="preserve"> close the document after rerunning </w:t>
      </w:r>
      <w:r w:rsidR="00CE7BD4">
        <w:t xml:space="preserve">a </w:t>
      </w:r>
      <w:r w:rsidRPr="00B53321">
        <w:t xml:space="preserve">workflow by </w:t>
      </w:r>
      <w:r w:rsidR="00FA4FD4">
        <w:t>click</w:t>
      </w:r>
      <w:r w:rsidRPr="00B53321">
        <w:t xml:space="preserve">ing </w:t>
      </w:r>
      <w:r w:rsidR="00FA4FD4" w:rsidRPr="00FA4FD4">
        <w:rPr>
          <w:b/>
        </w:rPr>
        <w:t>C</w:t>
      </w:r>
      <w:r w:rsidRPr="00FA4FD4">
        <w:rPr>
          <w:b/>
        </w:rPr>
        <w:t>lose</w:t>
      </w:r>
      <w:r w:rsidR="00FA4FD4">
        <w:t xml:space="preserve"> in</w:t>
      </w:r>
      <w:r>
        <w:t xml:space="preserve"> </w:t>
      </w:r>
      <w:r w:rsidRPr="00B53321">
        <w:t xml:space="preserve">Word, the  following message </w:t>
      </w:r>
      <w:r w:rsidR="00FA4FD4">
        <w:t>appears</w:t>
      </w:r>
      <w:r w:rsidRPr="00B53321">
        <w:t>:</w:t>
      </w:r>
    </w:p>
    <w:p w:rsidR="00B57B49" w:rsidRPr="00327A1E" w:rsidRDefault="00B57B49" w:rsidP="00FA4FD4">
      <w:pPr>
        <w:pStyle w:val="BodyTextIndent"/>
        <w:rPr>
          <w:rStyle w:val="BodyTextChar"/>
          <w:b/>
          <w:bCs/>
        </w:rPr>
      </w:pPr>
      <w:r w:rsidRPr="00B53321">
        <w:rPr>
          <w:noProof/>
        </w:rPr>
        <w:drawing>
          <wp:inline distT="0" distB="0" distL="0" distR="0">
            <wp:extent cx="2561429" cy="1068854"/>
            <wp:effectExtent l="19050" t="0" r="0" b="0"/>
            <wp:docPr id="29" name="Picture 1" descr="&lt;Guid&gt;f4eae184-81a3-4d37-82be-0c4ad66bf1f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2561429" cy="1068854"/>
                    </a:xfrm>
                    <a:prstGeom prst="rect">
                      <a:avLst/>
                    </a:prstGeom>
                    <a:noFill/>
                    <a:ln w="9525">
                      <a:noFill/>
                      <a:miter lim="800000"/>
                      <a:headEnd/>
                      <a:tailEnd/>
                    </a:ln>
                  </pic:spPr>
                </pic:pic>
              </a:graphicData>
            </a:graphic>
          </wp:inline>
        </w:drawing>
      </w:r>
      <w:r w:rsidR="00327A1E">
        <w:br/>
      </w:r>
    </w:p>
    <w:p w:rsidR="00B57B49" w:rsidRPr="00B53321" w:rsidRDefault="00B57B49" w:rsidP="00B57B49">
      <w:pPr>
        <w:pStyle w:val="Le"/>
      </w:pPr>
    </w:p>
    <w:p w:rsidR="007A3C22" w:rsidRDefault="007A3C22">
      <w:pPr>
        <w:rPr>
          <w:rFonts w:eastAsia="MS Mincho" w:cs="Arial"/>
          <w:szCs w:val="20"/>
        </w:rPr>
      </w:pPr>
      <w:r>
        <w:br w:type="page"/>
      </w:r>
    </w:p>
    <w:p w:rsidR="00B57B49" w:rsidRPr="009D3CA9" w:rsidRDefault="00B57B49" w:rsidP="00B57B49">
      <w:pPr>
        <w:pStyle w:val="List"/>
      </w:pPr>
      <w:r>
        <w:lastRenderedPageBreak/>
        <w:t>2.</w:t>
      </w:r>
      <w:r>
        <w:tab/>
      </w:r>
      <w:r w:rsidR="00CE7BD4">
        <w:t>C</w:t>
      </w:r>
      <w:r w:rsidRPr="009D3CA9">
        <w:t xml:space="preserve">lick </w:t>
      </w:r>
      <w:r w:rsidRPr="00FA4FD4">
        <w:rPr>
          <w:b/>
        </w:rPr>
        <w:t>Yes</w:t>
      </w:r>
      <w:r w:rsidRPr="009D3CA9">
        <w:t xml:space="preserve">, </w:t>
      </w:r>
      <w:r w:rsidR="00CE7BD4">
        <w:t xml:space="preserve">and </w:t>
      </w:r>
      <w:r w:rsidRPr="009D3CA9">
        <w:t>the</w:t>
      </w:r>
      <w:r w:rsidR="002E0319">
        <w:t xml:space="preserve">n click </w:t>
      </w:r>
      <w:r w:rsidR="002E0319" w:rsidRPr="002E0319">
        <w:rPr>
          <w:b/>
        </w:rPr>
        <w:t>Yes</w:t>
      </w:r>
      <w:r w:rsidR="002E0319">
        <w:t xml:space="preserve"> again to save changes.</w:t>
      </w:r>
    </w:p>
    <w:p w:rsidR="00B57B49" w:rsidRPr="00067E53" w:rsidRDefault="00B57B49" w:rsidP="00067E53">
      <w:pPr>
        <w:pStyle w:val="BodyTextIndent"/>
      </w:pPr>
      <w:r w:rsidRPr="00B53321">
        <w:rPr>
          <w:noProof/>
        </w:rPr>
        <w:drawing>
          <wp:inline distT="0" distB="0" distL="0" distR="0">
            <wp:extent cx="1702381" cy="592061"/>
            <wp:effectExtent l="19050" t="0" r="0" b="0"/>
            <wp:docPr id="30" name="Picture 2" descr="&lt;Guid&gt;9bde4001-673f-4a93-b428-ca6e4b44b5a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1702381" cy="592061"/>
                    </a:xfrm>
                    <a:prstGeom prst="rect">
                      <a:avLst/>
                    </a:prstGeom>
                    <a:noFill/>
                    <a:ln w="9525">
                      <a:noFill/>
                      <a:miter lim="800000"/>
                      <a:headEnd/>
                      <a:tailEnd/>
                    </a:ln>
                  </pic:spPr>
                </pic:pic>
              </a:graphicData>
            </a:graphic>
          </wp:inline>
        </w:drawing>
      </w:r>
    </w:p>
    <w:p w:rsidR="00B57B49" w:rsidRPr="00B53321" w:rsidRDefault="00B57B49" w:rsidP="00B57B49">
      <w:pPr>
        <w:pStyle w:val="Le"/>
      </w:pPr>
    </w:p>
    <w:sectPr w:rsidR="00B57B49" w:rsidRPr="00B53321" w:rsidSect="001036E5">
      <w:headerReference w:type="default" r:id="rId43"/>
      <w:footerReference w:type="default" r:id="rId44"/>
      <w:pgSz w:w="12240" w:h="15840" w:code="1"/>
      <w:pgMar w:top="1440" w:right="168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471A" w:rsidRDefault="0083471A" w:rsidP="00DE77A4">
      <w:r>
        <w:separator/>
      </w:r>
    </w:p>
  </w:endnote>
  <w:endnote w:type="continuationSeparator" w:id="0">
    <w:p w:rsidR="0083471A" w:rsidRDefault="0083471A" w:rsidP="00DE77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4EB2" w:rsidRDefault="00FF6DFC">
    <w:pPr>
      <w:pStyle w:val="Footer"/>
    </w:pPr>
    <w:r>
      <w:t>Version 1.0 – November 6, 2009</w:t>
    </w:r>
    <w:r w:rsidR="00704EB2">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471A" w:rsidRDefault="0083471A" w:rsidP="00DE77A4">
      <w:r>
        <w:separator/>
      </w:r>
    </w:p>
  </w:footnote>
  <w:footnote w:type="continuationSeparator" w:id="0">
    <w:p w:rsidR="0083471A" w:rsidRDefault="0083471A"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4EB2" w:rsidRDefault="000836FA" w:rsidP="00DE77A4">
    <w:pPr>
      <w:pStyle w:val="Header"/>
    </w:pPr>
    <w:fldSimple w:instr=" STYLEREF  Title  \* MERGEFORMAT ">
      <w:r w:rsidR="00C6567F" w:rsidRPr="00C6567F">
        <w:rPr>
          <w:b/>
          <w:bCs/>
          <w:noProof/>
        </w:rPr>
        <w:t>Trident Document Add-In</w:t>
      </w:r>
      <w:r w:rsidR="00C6567F">
        <w:rPr>
          <w:noProof/>
        </w:rPr>
        <w:t xml:space="preserve"> for Microsoft Word: User Guide</w:t>
      </w:r>
    </w:fldSimple>
    <w:r w:rsidR="00704EB2">
      <w:t xml:space="preserve"> - </w:t>
    </w:r>
    <w:fldSimple w:instr=" PAGE ">
      <w:r w:rsidR="00C6567F">
        <w:rPr>
          <w:noProof/>
        </w:rPr>
        <w:t>10</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B44E6"/>
    <w:multiLevelType w:val="hybridMultilevel"/>
    <w:tmpl w:val="CDB2C88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EEE7809"/>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581CED"/>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8E6F04"/>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710C0D"/>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6F655D9"/>
    <w:multiLevelType w:val="hybridMultilevel"/>
    <w:tmpl w:val="A01E4096"/>
    <w:lvl w:ilvl="0" w:tplc="87868E52">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nsid w:val="2845149D"/>
    <w:multiLevelType w:val="hybridMultilevel"/>
    <w:tmpl w:val="F1D06FBE"/>
    <w:lvl w:ilvl="0" w:tplc="41167D5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AB52F06"/>
    <w:multiLevelType w:val="hybridMultilevel"/>
    <w:tmpl w:val="A01E4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AB759FC"/>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E104BD0"/>
    <w:multiLevelType w:val="hybridMultilevel"/>
    <w:tmpl w:val="6E182E5E"/>
    <w:lvl w:ilvl="0" w:tplc="0409000F">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85A1393"/>
    <w:multiLevelType w:val="hybridMultilevel"/>
    <w:tmpl w:val="65C0D4F4"/>
    <w:lvl w:ilvl="0" w:tplc="04090019">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A94444"/>
    <w:multiLevelType w:val="hybridMultilevel"/>
    <w:tmpl w:val="65C0D4F4"/>
    <w:lvl w:ilvl="0" w:tplc="0409000F">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99E73C4"/>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B734DD2"/>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5A5134"/>
    <w:multiLevelType w:val="hybridMultilevel"/>
    <w:tmpl w:val="5E3A4D40"/>
    <w:lvl w:ilvl="0" w:tplc="0409000F">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47E3056"/>
    <w:multiLevelType w:val="hybridMultilevel"/>
    <w:tmpl w:val="65C0D4F4"/>
    <w:lvl w:ilvl="0" w:tplc="5F8AA31E">
      <w:start w:val="1"/>
      <w:numFmt w:val="decimal"/>
      <w:lvlText w:val="%1."/>
      <w:lvlJc w:val="left"/>
      <w:pPr>
        <w:ind w:left="720" w:hanging="360"/>
      </w:pPr>
    </w:lvl>
    <w:lvl w:ilvl="1" w:tplc="3AAADBDE" w:tentative="1">
      <w:start w:val="1"/>
      <w:numFmt w:val="lowerLetter"/>
      <w:lvlText w:val="%2."/>
      <w:lvlJc w:val="left"/>
      <w:pPr>
        <w:ind w:left="1440" w:hanging="360"/>
      </w:pPr>
    </w:lvl>
    <w:lvl w:ilvl="2" w:tplc="981E6594" w:tentative="1">
      <w:start w:val="1"/>
      <w:numFmt w:val="lowerRoman"/>
      <w:lvlText w:val="%3."/>
      <w:lvlJc w:val="right"/>
      <w:pPr>
        <w:ind w:left="2160" w:hanging="180"/>
      </w:pPr>
    </w:lvl>
    <w:lvl w:ilvl="3" w:tplc="4B96325A" w:tentative="1">
      <w:start w:val="1"/>
      <w:numFmt w:val="decimal"/>
      <w:lvlText w:val="%4."/>
      <w:lvlJc w:val="left"/>
      <w:pPr>
        <w:ind w:left="2880" w:hanging="360"/>
      </w:pPr>
    </w:lvl>
    <w:lvl w:ilvl="4" w:tplc="F8C8C1C0" w:tentative="1">
      <w:start w:val="1"/>
      <w:numFmt w:val="lowerLetter"/>
      <w:lvlText w:val="%5."/>
      <w:lvlJc w:val="left"/>
      <w:pPr>
        <w:ind w:left="3600" w:hanging="360"/>
      </w:pPr>
    </w:lvl>
    <w:lvl w:ilvl="5" w:tplc="755A8EEE" w:tentative="1">
      <w:start w:val="1"/>
      <w:numFmt w:val="lowerRoman"/>
      <w:lvlText w:val="%6."/>
      <w:lvlJc w:val="right"/>
      <w:pPr>
        <w:ind w:left="4320" w:hanging="180"/>
      </w:pPr>
    </w:lvl>
    <w:lvl w:ilvl="6" w:tplc="D89C989C" w:tentative="1">
      <w:start w:val="1"/>
      <w:numFmt w:val="decimal"/>
      <w:lvlText w:val="%7."/>
      <w:lvlJc w:val="left"/>
      <w:pPr>
        <w:ind w:left="5040" w:hanging="360"/>
      </w:pPr>
    </w:lvl>
    <w:lvl w:ilvl="7" w:tplc="4372F908" w:tentative="1">
      <w:start w:val="1"/>
      <w:numFmt w:val="lowerLetter"/>
      <w:lvlText w:val="%8."/>
      <w:lvlJc w:val="left"/>
      <w:pPr>
        <w:ind w:left="5760" w:hanging="360"/>
      </w:pPr>
    </w:lvl>
    <w:lvl w:ilvl="8" w:tplc="5CC8D184" w:tentative="1">
      <w:start w:val="1"/>
      <w:numFmt w:val="lowerRoman"/>
      <w:lvlText w:val="%9."/>
      <w:lvlJc w:val="right"/>
      <w:pPr>
        <w:ind w:left="6480" w:hanging="180"/>
      </w:pPr>
    </w:lvl>
  </w:abstractNum>
  <w:abstractNum w:abstractNumId="16">
    <w:nsid w:val="577602D1"/>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9ED216E"/>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BDB1EF0"/>
    <w:multiLevelType w:val="hybridMultilevel"/>
    <w:tmpl w:val="56CA1C6A"/>
    <w:lvl w:ilvl="0" w:tplc="E03C1F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5C0D2C7F"/>
    <w:multiLevelType w:val="hybridMultilevel"/>
    <w:tmpl w:val="02ACCF06"/>
    <w:lvl w:ilvl="0" w:tplc="D1928C96">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0">
    <w:nsid w:val="5C48071A"/>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6FE7D14"/>
    <w:multiLevelType w:val="hybridMultilevel"/>
    <w:tmpl w:val="B1C0B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7556F2C"/>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7C657DB"/>
    <w:multiLevelType w:val="hybridMultilevel"/>
    <w:tmpl w:val="6D9211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7E215E9"/>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12612F7"/>
    <w:multiLevelType w:val="hybridMultilevel"/>
    <w:tmpl w:val="60C01CB2"/>
    <w:lvl w:ilvl="0" w:tplc="0409000F">
      <w:start w:val="1"/>
      <w:numFmt w:val="bullet"/>
      <w:pStyle w:val="TableBullet"/>
      <w:lvlText w:val=""/>
      <w:lvlJc w:val="left"/>
      <w:pPr>
        <w:tabs>
          <w:tab w:val="num" w:pos="120"/>
        </w:tabs>
        <w:ind w:left="120" w:hanging="12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nsid w:val="7F221A30"/>
    <w:multiLevelType w:val="hybridMultilevel"/>
    <w:tmpl w:val="65C0D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25"/>
  </w:num>
  <w:num w:numId="3">
    <w:abstractNumId w:val="3"/>
  </w:num>
  <w:num w:numId="4">
    <w:abstractNumId w:val="0"/>
  </w:num>
  <w:num w:numId="5">
    <w:abstractNumId w:val="16"/>
  </w:num>
  <w:num w:numId="6">
    <w:abstractNumId w:val="26"/>
  </w:num>
  <w:num w:numId="7">
    <w:abstractNumId w:val="13"/>
  </w:num>
  <w:num w:numId="8">
    <w:abstractNumId w:val="17"/>
  </w:num>
  <w:num w:numId="9">
    <w:abstractNumId w:val="10"/>
  </w:num>
  <w:num w:numId="10">
    <w:abstractNumId w:val="11"/>
  </w:num>
  <w:num w:numId="11">
    <w:abstractNumId w:val="4"/>
  </w:num>
  <w:num w:numId="12">
    <w:abstractNumId w:val="12"/>
  </w:num>
  <w:num w:numId="13">
    <w:abstractNumId w:val="8"/>
  </w:num>
  <w:num w:numId="14">
    <w:abstractNumId w:val="20"/>
  </w:num>
  <w:num w:numId="15">
    <w:abstractNumId w:val="24"/>
  </w:num>
  <w:num w:numId="16">
    <w:abstractNumId w:val="22"/>
  </w:num>
  <w:num w:numId="17">
    <w:abstractNumId w:val="1"/>
  </w:num>
  <w:num w:numId="18">
    <w:abstractNumId w:val="7"/>
  </w:num>
  <w:num w:numId="19">
    <w:abstractNumId w:val="5"/>
  </w:num>
  <w:num w:numId="20">
    <w:abstractNumId w:val="9"/>
  </w:num>
  <w:num w:numId="21">
    <w:abstractNumId w:val="19"/>
  </w:num>
  <w:num w:numId="22">
    <w:abstractNumId w:val="2"/>
  </w:num>
  <w:num w:numId="23">
    <w:abstractNumId w:val="15"/>
  </w:num>
  <w:num w:numId="24">
    <w:abstractNumId w:val="21"/>
  </w:num>
  <w:num w:numId="25">
    <w:abstractNumId w:val="23"/>
  </w:num>
  <w:num w:numId="26">
    <w:abstractNumId w:val="18"/>
  </w:num>
  <w:num w:numId="2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D724"/>
  <w:stylePaneSortMethod w:val="0000"/>
  <w:defaultTabStop w:val="720"/>
  <w:characterSpacingControl w:val="doNotCompress"/>
  <w:hdrShapeDefaults>
    <o:shapedefaults v:ext="edit" spidmax="248834"/>
  </w:hdrShapeDefaults>
  <w:footnotePr>
    <w:footnote w:id="-1"/>
    <w:footnote w:id="0"/>
  </w:footnotePr>
  <w:endnotePr>
    <w:endnote w:id="-1"/>
    <w:endnote w:id="0"/>
  </w:endnotePr>
  <w:compat/>
  <w:rsids>
    <w:rsidRoot w:val="00BC0085"/>
    <w:rsid w:val="00003122"/>
    <w:rsid w:val="00012409"/>
    <w:rsid w:val="000155CD"/>
    <w:rsid w:val="000241B0"/>
    <w:rsid w:val="000270BB"/>
    <w:rsid w:val="00031869"/>
    <w:rsid w:val="0003317C"/>
    <w:rsid w:val="000334EF"/>
    <w:rsid w:val="00035098"/>
    <w:rsid w:val="00035885"/>
    <w:rsid w:val="000415CA"/>
    <w:rsid w:val="0004480A"/>
    <w:rsid w:val="0005070B"/>
    <w:rsid w:val="000548A7"/>
    <w:rsid w:val="00057419"/>
    <w:rsid w:val="00061062"/>
    <w:rsid w:val="00061A47"/>
    <w:rsid w:val="0006766B"/>
    <w:rsid w:val="00067E53"/>
    <w:rsid w:val="000719B2"/>
    <w:rsid w:val="00077E76"/>
    <w:rsid w:val="00082B86"/>
    <w:rsid w:val="000836FA"/>
    <w:rsid w:val="00083DB1"/>
    <w:rsid w:val="00083F7C"/>
    <w:rsid w:val="00084590"/>
    <w:rsid w:val="000855A1"/>
    <w:rsid w:val="000859CB"/>
    <w:rsid w:val="00087696"/>
    <w:rsid w:val="00092B5D"/>
    <w:rsid w:val="00093D3E"/>
    <w:rsid w:val="00093DAB"/>
    <w:rsid w:val="00096593"/>
    <w:rsid w:val="00096C27"/>
    <w:rsid w:val="000A14EF"/>
    <w:rsid w:val="000A2893"/>
    <w:rsid w:val="000A4BB1"/>
    <w:rsid w:val="000B0C41"/>
    <w:rsid w:val="000B2CDB"/>
    <w:rsid w:val="000B32F2"/>
    <w:rsid w:val="000C1628"/>
    <w:rsid w:val="000C3229"/>
    <w:rsid w:val="000C7BDC"/>
    <w:rsid w:val="000D0AFA"/>
    <w:rsid w:val="000D0ECD"/>
    <w:rsid w:val="000D2984"/>
    <w:rsid w:val="000E2789"/>
    <w:rsid w:val="000E317C"/>
    <w:rsid w:val="000E72D1"/>
    <w:rsid w:val="000F2F00"/>
    <w:rsid w:val="000F336C"/>
    <w:rsid w:val="000F3CCE"/>
    <w:rsid w:val="001023C2"/>
    <w:rsid w:val="001033EB"/>
    <w:rsid w:val="001036E5"/>
    <w:rsid w:val="00104168"/>
    <w:rsid w:val="00112AC6"/>
    <w:rsid w:val="001151D1"/>
    <w:rsid w:val="00120E4D"/>
    <w:rsid w:val="001250E3"/>
    <w:rsid w:val="00126155"/>
    <w:rsid w:val="00126E8C"/>
    <w:rsid w:val="00130D57"/>
    <w:rsid w:val="00135E36"/>
    <w:rsid w:val="00141FD4"/>
    <w:rsid w:val="0014244C"/>
    <w:rsid w:val="00152A29"/>
    <w:rsid w:val="0016240A"/>
    <w:rsid w:val="00165052"/>
    <w:rsid w:val="00170A49"/>
    <w:rsid w:val="0017581F"/>
    <w:rsid w:val="0018587E"/>
    <w:rsid w:val="00187A79"/>
    <w:rsid w:val="00193452"/>
    <w:rsid w:val="00196673"/>
    <w:rsid w:val="001A27EB"/>
    <w:rsid w:val="001A5BF8"/>
    <w:rsid w:val="001B37EA"/>
    <w:rsid w:val="001B51BE"/>
    <w:rsid w:val="001B5886"/>
    <w:rsid w:val="001B62D6"/>
    <w:rsid w:val="001C0D4A"/>
    <w:rsid w:val="001C0DCC"/>
    <w:rsid w:val="001C6FFE"/>
    <w:rsid w:val="001D1EDC"/>
    <w:rsid w:val="001D2C3C"/>
    <w:rsid w:val="001D5C5E"/>
    <w:rsid w:val="001E1E6E"/>
    <w:rsid w:val="001E2863"/>
    <w:rsid w:val="001E2D86"/>
    <w:rsid w:val="001E70A2"/>
    <w:rsid w:val="001E79DC"/>
    <w:rsid w:val="001F673B"/>
    <w:rsid w:val="001F7A35"/>
    <w:rsid w:val="0020070F"/>
    <w:rsid w:val="002018C9"/>
    <w:rsid w:val="00201F6F"/>
    <w:rsid w:val="00204270"/>
    <w:rsid w:val="0020639B"/>
    <w:rsid w:val="00206C59"/>
    <w:rsid w:val="00207065"/>
    <w:rsid w:val="0021320C"/>
    <w:rsid w:val="00214823"/>
    <w:rsid w:val="00214BA1"/>
    <w:rsid w:val="002201C7"/>
    <w:rsid w:val="00220D6E"/>
    <w:rsid w:val="00227759"/>
    <w:rsid w:val="00230682"/>
    <w:rsid w:val="00232A4F"/>
    <w:rsid w:val="00240435"/>
    <w:rsid w:val="00244C01"/>
    <w:rsid w:val="002460A5"/>
    <w:rsid w:val="00247B15"/>
    <w:rsid w:val="002502CD"/>
    <w:rsid w:val="00250CDF"/>
    <w:rsid w:val="002544E9"/>
    <w:rsid w:val="00255606"/>
    <w:rsid w:val="00256341"/>
    <w:rsid w:val="00256B07"/>
    <w:rsid w:val="00257E0D"/>
    <w:rsid w:val="00263751"/>
    <w:rsid w:val="00263AAE"/>
    <w:rsid w:val="002645BC"/>
    <w:rsid w:val="00272E09"/>
    <w:rsid w:val="00281138"/>
    <w:rsid w:val="002846C1"/>
    <w:rsid w:val="002851B9"/>
    <w:rsid w:val="00286406"/>
    <w:rsid w:val="00293B0E"/>
    <w:rsid w:val="002969EE"/>
    <w:rsid w:val="002A00E9"/>
    <w:rsid w:val="002A2323"/>
    <w:rsid w:val="002A53AC"/>
    <w:rsid w:val="002B08F1"/>
    <w:rsid w:val="002C2C08"/>
    <w:rsid w:val="002C5A46"/>
    <w:rsid w:val="002D5256"/>
    <w:rsid w:val="002E0319"/>
    <w:rsid w:val="002E069F"/>
    <w:rsid w:val="002E59F4"/>
    <w:rsid w:val="002E5C7F"/>
    <w:rsid w:val="002F26FD"/>
    <w:rsid w:val="002F640D"/>
    <w:rsid w:val="00300614"/>
    <w:rsid w:val="003232B0"/>
    <w:rsid w:val="00325C96"/>
    <w:rsid w:val="00327A1E"/>
    <w:rsid w:val="003304B3"/>
    <w:rsid w:val="00330BF4"/>
    <w:rsid w:val="00330DC4"/>
    <w:rsid w:val="00334FD0"/>
    <w:rsid w:val="00337DEA"/>
    <w:rsid w:val="00341221"/>
    <w:rsid w:val="00341949"/>
    <w:rsid w:val="00343399"/>
    <w:rsid w:val="00343767"/>
    <w:rsid w:val="00343F30"/>
    <w:rsid w:val="0034527B"/>
    <w:rsid w:val="0034684B"/>
    <w:rsid w:val="0034707B"/>
    <w:rsid w:val="0035071D"/>
    <w:rsid w:val="0035260F"/>
    <w:rsid w:val="00354FBC"/>
    <w:rsid w:val="00362B81"/>
    <w:rsid w:val="00366A8E"/>
    <w:rsid w:val="0039191A"/>
    <w:rsid w:val="003922EB"/>
    <w:rsid w:val="00394FB5"/>
    <w:rsid w:val="00395CD6"/>
    <w:rsid w:val="00397C00"/>
    <w:rsid w:val="003A3C45"/>
    <w:rsid w:val="003B006D"/>
    <w:rsid w:val="003B1174"/>
    <w:rsid w:val="003B1EA2"/>
    <w:rsid w:val="003B759D"/>
    <w:rsid w:val="003C475A"/>
    <w:rsid w:val="003E036B"/>
    <w:rsid w:val="003E094C"/>
    <w:rsid w:val="003E4E6B"/>
    <w:rsid w:val="003E7BD4"/>
    <w:rsid w:val="003F042F"/>
    <w:rsid w:val="004001EB"/>
    <w:rsid w:val="004003A7"/>
    <w:rsid w:val="0041021C"/>
    <w:rsid w:val="00412FC5"/>
    <w:rsid w:val="00415B2E"/>
    <w:rsid w:val="00417B05"/>
    <w:rsid w:val="004214F5"/>
    <w:rsid w:val="00422BA7"/>
    <w:rsid w:val="004353A8"/>
    <w:rsid w:val="00435A69"/>
    <w:rsid w:val="00436035"/>
    <w:rsid w:val="00437481"/>
    <w:rsid w:val="00437C2C"/>
    <w:rsid w:val="00443945"/>
    <w:rsid w:val="00444905"/>
    <w:rsid w:val="00446428"/>
    <w:rsid w:val="0045022B"/>
    <w:rsid w:val="00450821"/>
    <w:rsid w:val="004509E1"/>
    <w:rsid w:val="00450F2A"/>
    <w:rsid w:val="00453B03"/>
    <w:rsid w:val="00453DFE"/>
    <w:rsid w:val="00455086"/>
    <w:rsid w:val="004556CB"/>
    <w:rsid w:val="004559C8"/>
    <w:rsid w:val="00457A53"/>
    <w:rsid w:val="00460916"/>
    <w:rsid w:val="004629A0"/>
    <w:rsid w:val="00467B09"/>
    <w:rsid w:val="004701C9"/>
    <w:rsid w:val="0047146A"/>
    <w:rsid w:val="00477DE3"/>
    <w:rsid w:val="004820AC"/>
    <w:rsid w:val="00482331"/>
    <w:rsid w:val="00486147"/>
    <w:rsid w:val="0048682C"/>
    <w:rsid w:val="004872F0"/>
    <w:rsid w:val="00490A88"/>
    <w:rsid w:val="00490AD5"/>
    <w:rsid w:val="00493678"/>
    <w:rsid w:val="00493D89"/>
    <w:rsid w:val="00494EE0"/>
    <w:rsid w:val="00494F02"/>
    <w:rsid w:val="00495121"/>
    <w:rsid w:val="004A0649"/>
    <w:rsid w:val="004A2397"/>
    <w:rsid w:val="004A2D9E"/>
    <w:rsid w:val="004A4F40"/>
    <w:rsid w:val="004A6389"/>
    <w:rsid w:val="004B0CA7"/>
    <w:rsid w:val="004B63EC"/>
    <w:rsid w:val="004B70B8"/>
    <w:rsid w:val="004C180C"/>
    <w:rsid w:val="004C1ACB"/>
    <w:rsid w:val="004C65A8"/>
    <w:rsid w:val="004D2E11"/>
    <w:rsid w:val="004E0D6F"/>
    <w:rsid w:val="004E46BC"/>
    <w:rsid w:val="004E6174"/>
    <w:rsid w:val="004F0086"/>
    <w:rsid w:val="004F0BE2"/>
    <w:rsid w:val="004F1EE7"/>
    <w:rsid w:val="004F6603"/>
    <w:rsid w:val="0050076E"/>
    <w:rsid w:val="00501395"/>
    <w:rsid w:val="005033A5"/>
    <w:rsid w:val="00505D55"/>
    <w:rsid w:val="00520B80"/>
    <w:rsid w:val="00521BE1"/>
    <w:rsid w:val="005313F8"/>
    <w:rsid w:val="00537F59"/>
    <w:rsid w:val="005421C4"/>
    <w:rsid w:val="0054532B"/>
    <w:rsid w:val="00545CE9"/>
    <w:rsid w:val="00551BDA"/>
    <w:rsid w:val="0055571C"/>
    <w:rsid w:val="00555AF3"/>
    <w:rsid w:val="0056178A"/>
    <w:rsid w:val="00562E91"/>
    <w:rsid w:val="0056522E"/>
    <w:rsid w:val="00566E25"/>
    <w:rsid w:val="005706F6"/>
    <w:rsid w:val="00570E57"/>
    <w:rsid w:val="005717A3"/>
    <w:rsid w:val="005735F4"/>
    <w:rsid w:val="00575F04"/>
    <w:rsid w:val="005807D5"/>
    <w:rsid w:val="00582150"/>
    <w:rsid w:val="00586626"/>
    <w:rsid w:val="00587497"/>
    <w:rsid w:val="00597E8D"/>
    <w:rsid w:val="005A0122"/>
    <w:rsid w:val="005A06C1"/>
    <w:rsid w:val="005A0E6E"/>
    <w:rsid w:val="005A4613"/>
    <w:rsid w:val="005A46FA"/>
    <w:rsid w:val="005A4C3B"/>
    <w:rsid w:val="005B6C5B"/>
    <w:rsid w:val="005B6D2E"/>
    <w:rsid w:val="005B734C"/>
    <w:rsid w:val="005B77F0"/>
    <w:rsid w:val="005B7B6C"/>
    <w:rsid w:val="005C4D12"/>
    <w:rsid w:val="005C5A92"/>
    <w:rsid w:val="005D1F4D"/>
    <w:rsid w:val="005D6BD2"/>
    <w:rsid w:val="005D6D73"/>
    <w:rsid w:val="005D7A79"/>
    <w:rsid w:val="005F03C0"/>
    <w:rsid w:val="005F4930"/>
    <w:rsid w:val="005F7023"/>
    <w:rsid w:val="00602BB8"/>
    <w:rsid w:val="006032C7"/>
    <w:rsid w:val="006105F3"/>
    <w:rsid w:val="00610A48"/>
    <w:rsid w:val="00612ADE"/>
    <w:rsid w:val="006202BA"/>
    <w:rsid w:val="00620CA9"/>
    <w:rsid w:val="00622B09"/>
    <w:rsid w:val="00626DE9"/>
    <w:rsid w:val="0063429F"/>
    <w:rsid w:val="00641163"/>
    <w:rsid w:val="006435C2"/>
    <w:rsid w:val="00647625"/>
    <w:rsid w:val="006512BA"/>
    <w:rsid w:val="006546F3"/>
    <w:rsid w:val="0066246B"/>
    <w:rsid w:val="00670B26"/>
    <w:rsid w:val="00674780"/>
    <w:rsid w:val="006751E6"/>
    <w:rsid w:val="00675F29"/>
    <w:rsid w:val="00680A0E"/>
    <w:rsid w:val="00681971"/>
    <w:rsid w:val="00687ED3"/>
    <w:rsid w:val="00696D3F"/>
    <w:rsid w:val="006A3602"/>
    <w:rsid w:val="006A443A"/>
    <w:rsid w:val="006A45CA"/>
    <w:rsid w:val="006B1FE6"/>
    <w:rsid w:val="006C72E9"/>
    <w:rsid w:val="006E182D"/>
    <w:rsid w:val="006E1951"/>
    <w:rsid w:val="006E3196"/>
    <w:rsid w:val="006E6A34"/>
    <w:rsid w:val="006F426D"/>
    <w:rsid w:val="006F589E"/>
    <w:rsid w:val="006F6B54"/>
    <w:rsid w:val="0070039C"/>
    <w:rsid w:val="0070075F"/>
    <w:rsid w:val="00700878"/>
    <w:rsid w:val="00701889"/>
    <w:rsid w:val="00703058"/>
    <w:rsid w:val="0070328F"/>
    <w:rsid w:val="00704514"/>
    <w:rsid w:val="00704EB2"/>
    <w:rsid w:val="00705751"/>
    <w:rsid w:val="0070608B"/>
    <w:rsid w:val="0070622D"/>
    <w:rsid w:val="007118BD"/>
    <w:rsid w:val="00711C7B"/>
    <w:rsid w:val="00712741"/>
    <w:rsid w:val="007132F1"/>
    <w:rsid w:val="0071760B"/>
    <w:rsid w:val="007177C0"/>
    <w:rsid w:val="00717919"/>
    <w:rsid w:val="007227C0"/>
    <w:rsid w:val="0072652B"/>
    <w:rsid w:val="00730C23"/>
    <w:rsid w:val="00731346"/>
    <w:rsid w:val="00732498"/>
    <w:rsid w:val="007326AB"/>
    <w:rsid w:val="00732893"/>
    <w:rsid w:val="00734B67"/>
    <w:rsid w:val="0073511E"/>
    <w:rsid w:val="00744298"/>
    <w:rsid w:val="00750260"/>
    <w:rsid w:val="007505E1"/>
    <w:rsid w:val="00750F1D"/>
    <w:rsid w:val="007538FC"/>
    <w:rsid w:val="00770B45"/>
    <w:rsid w:val="00771EBE"/>
    <w:rsid w:val="007826A4"/>
    <w:rsid w:val="00784908"/>
    <w:rsid w:val="00792531"/>
    <w:rsid w:val="00796C72"/>
    <w:rsid w:val="007A0754"/>
    <w:rsid w:val="007A299B"/>
    <w:rsid w:val="007A3C22"/>
    <w:rsid w:val="007A5111"/>
    <w:rsid w:val="007B039B"/>
    <w:rsid w:val="007C1331"/>
    <w:rsid w:val="007C158D"/>
    <w:rsid w:val="007C1A8A"/>
    <w:rsid w:val="007C40A6"/>
    <w:rsid w:val="007C40FA"/>
    <w:rsid w:val="007C66E2"/>
    <w:rsid w:val="007D155B"/>
    <w:rsid w:val="007D436A"/>
    <w:rsid w:val="007D43E9"/>
    <w:rsid w:val="007D44EA"/>
    <w:rsid w:val="007E30B0"/>
    <w:rsid w:val="007E4A28"/>
    <w:rsid w:val="007E64C1"/>
    <w:rsid w:val="007F0DD7"/>
    <w:rsid w:val="007F1501"/>
    <w:rsid w:val="007F35DE"/>
    <w:rsid w:val="008078C5"/>
    <w:rsid w:val="0081200D"/>
    <w:rsid w:val="00813B95"/>
    <w:rsid w:val="00813CAC"/>
    <w:rsid w:val="008153F5"/>
    <w:rsid w:val="00816123"/>
    <w:rsid w:val="008251B2"/>
    <w:rsid w:val="008252C8"/>
    <w:rsid w:val="0083471A"/>
    <w:rsid w:val="00834DAB"/>
    <w:rsid w:val="00842736"/>
    <w:rsid w:val="00843660"/>
    <w:rsid w:val="00850FB4"/>
    <w:rsid w:val="008517D5"/>
    <w:rsid w:val="00854509"/>
    <w:rsid w:val="00856636"/>
    <w:rsid w:val="00856982"/>
    <w:rsid w:val="008607FA"/>
    <w:rsid w:val="008634DA"/>
    <w:rsid w:val="008640B0"/>
    <w:rsid w:val="00865896"/>
    <w:rsid w:val="0086750F"/>
    <w:rsid w:val="00870EFF"/>
    <w:rsid w:val="00875312"/>
    <w:rsid w:val="00876B66"/>
    <w:rsid w:val="00881D46"/>
    <w:rsid w:val="00882317"/>
    <w:rsid w:val="008A0233"/>
    <w:rsid w:val="008A6A85"/>
    <w:rsid w:val="008B1CD2"/>
    <w:rsid w:val="008B3322"/>
    <w:rsid w:val="008B3F76"/>
    <w:rsid w:val="008B5F29"/>
    <w:rsid w:val="008C0329"/>
    <w:rsid w:val="008C2C4F"/>
    <w:rsid w:val="008C3F6E"/>
    <w:rsid w:val="008C47A0"/>
    <w:rsid w:val="008D7698"/>
    <w:rsid w:val="008E5885"/>
    <w:rsid w:val="008F2A54"/>
    <w:rsid w:val="008F2D2D"/>
    <w:rsid w:val="008F31A9"/>
    <w:rsid w:val="008F326F"/>
    <w:rsid w:val="008F5A11"/>
    <w:rsid w:val="008F6471"/>
    <w:rsid w:val="00901D77"/>
    <w:rsid w:val="00910DE5"/>
    <w:rsid w:val="009111B8"/>
    <w:rsid w:val="00914DC7"/>
    <w:rsid w:val="009150D9"/>
    <w:rsid w:val="00915A84"/>
    <w:rsid w:val="00920058"/>
    <w:rsid w:val="00925AC2"/>
    <w:rsid w:val="00926A79"/>
    <w:rsid w:val="00926FE8"/>
    <w:rsid w:val="009318A9"/>
    <w:rsid w:val="009340AD"/>
    <w:rsid w:val="0093615C"/>
    <w:rsid w:val="00940538"/>
    <w:rsid w:val="00941B2C"/>
    <w:rsid w:val="009456A0"/>
    <w:rsid w:val="0094623E"/>
    <w:rsid w:val="0095039A"/>
    <w:rsid w:val="00953720"/>
    <w:rsid w:val="00961E2E"/>
    <w:rsid w:val="009645E4"/>
    <w:rsid w:val="00965713"/>
    <w:rsid w:val="00973BA0"/>
    <w:rsid w:val="00975023"/>
    <w:rsid w:val="00975E87"/>
    <w:rsid w:val="00985774"/>
    <w:rsid w:val="00987201"/>
    <w:rsid w:val="00990529"/>
    <w:rsid w:val="00992873"/>
    <w:rsid w:val="00993383"/>
    <w:rsid w:val="00997761"/>
    <w:rsid w:val="009A1F1C"/>
    <w:rsid w:val="009A2B39"/>
    <w:rsid w:val="009A362C"/>
    <w:rsid w:val="009A3B29"/>
    <w:rsid w:val="009A4892"/>
    <w:rsid w:val="009A5880"/>
    <w:rsid w:val="009A6DFA"/>
    <w:rsid w:val="009A70C8"/>
    <w:rsid w:val="009B0224"/>
    <w:rsid w:val="009B1765"/>
    <w:rsid w:val="009B2FBA"/>
    <w:rsid w:val="009B3DF4"/>
    <w:rsid w:val="009C0C24"/>
    <w:rsid w:val="009C701B"/>
    <w:rsid w:val="009D11F7"/>
    <w:rsid w:val="009D4CE1"/>
    <w:rsid w:val="009D7539"/>
    <w:rsid w:val="009F0406"/>
    <w:rsid w:val="009F2BFC"/>
    <w:rsid w:val="009F2D46"/>
    <w:rsid w:val="009F4324"/>
    <w:rsid w:val="009F522D"/>
    <w:rsid w:val="009F60E2"/>
    <w:rsid w:val="00A018F1"/>
    <w:rsid w:val="00A03637"/>
    <w:rsid w:val="00A049AC"/>
    <w:rsid w:val="00A12894"/>
    <w:rsid w:val="00A20345"/>
    <w:rsid w:val="00A274BD"/>
    <w:rsid w:val="00A30858"/>
    <w:rsid w:val="00A326AE"/>
    <w:rsid w:val="00A4163B"/>
    <w:rsid w:val="00A4418D"/>
    <w:rsid w:val="00A56D91"/>
    <w:rsid w:val="00A65BD9"/>
    <w:rsid w:val="00A6731E"/>
    <w:rsid w:val="00A73023"/>
    <w:rsid w:val="00A74EF8"/>
    <w:rsid w:val="00A76A47"/>
    <w:rsid w:val="00A8397D"/>
    <w:rsid w:val="00A83FB5"/>
    <w:rsid w:val="00A84221"/>
    <w:rsid w:val="00A8609A"/>
    <w:rsid w:val="00A872C9"/>
    <w:rsid w:val="00A930A6"/>
    <w:rsid w:val="00A936CD"/>
    <w:rsid w:val="00A9471A"/>
    <w:rsid w:val="00AA0605"/>
    <w:rsid w:val="00AB3198"/>
    <w:rsid w:val="00AC0635"/>
    <w:rsid w:val="00AD0FF0"/>
    <w:rsid w:val="00AD7912"/>
    <w:rsid w:val="00AE3942"/>
    <w:rsid w:val="00AE4752"/>
    <w:rsid w:val="00AE66A1"/>
    <w:rsid w:val="00AF028A"/>
    <w:rsid w:val="00B018B3"/>
    <w:rsid w:val="00B0529D"/>
    <w:rsid w:val="00B05ECF"/>
    <w:rsid w:val="00B12F5E"/>
    <w:rsid w:val="00B15EBE"/>
    <w:rsid w:val="00B166DA"/>
    <w:rsid w:val="00B17B35"/>
    <w:rsid w:val="00B20197"/>
    <w:rsid w:val="00B20ABB"/>
    <w:rsid w:val="00B23699"/>
    <w:rsid w:val="00B30D32"/>
    <w:rsid w:val="00B31A4F"/>
    <w:rsid w:val="00B36D08"/>
    <w:rsid w:val="00B37192"/>
    <w:rsid w:val="00B377A3"/>
    <w:rsid w:val="00B4013E"/>
    <w:rsid w:val="00B43B16"/>
    <w:rsid w:val="00B51A5D"/>
    <w:rsid w:val="00B53145"/>
    <w:rsid w:val="00B533D9"/>
    <w:rsid w:val="00B53A28"/>
    <w:rsid w:val="00B54807"/>
    <w:rsid w:val="00B57B49"/>
    <w:rsid w:val="00B71A67"/>
    <w:rsid w:val="00B722DF"/>
    <w:rsid w:val="00B74BBB"/>
    <w:rsid w:val="00B75D45"/>
    <w:rsid w:val="00B83605"/>
    <w:rsid w:val="00B87732"/>
    <w:rsid w:val="00B95AA4"/>
    <w:rsid w:val="00BA32CA"/>
    <w:rsid w:val="00BA58C1"/>
    <w:rsid w:val="00BA5A30"/>
    <w:rsid w:val="00BA716D"/>
    <w:rsid w:val="00BB1588"/>
    <w:rsid w:val="00BB7099"/>
    <w:rsid w:val="00BC0085"/>
    <w:rsid w:val="00BC51B1"/>
    <w:rsid w:val="00BC62E0"/>
    <w:rsid w:val="00BD2ED2"/>
    <w:rsid w:val="00BD3325"/>
    <w:rsid w:val="00BD3705"/>
    <w:rsid w:val="00BE1561"/>
    <w:rsid w:val="00BE3B8D"/>
    <w:rsid w:val="00BF5DEE"/>
    <w:rsid w:val="00C01B73"/>
    <w:rsid w:val="00C01C73"/>
    <w:rsid w:val="00C05E05"/>
    <w:rsid w:val="00C0777F"/>
    <w:rsid w:val="00C077F9"/>
    <w:rsid w:val="00C12625"/>
    <w:rsid w:val="00C127A7"/>
    <w:rsid w:val="00C12DE3"/>
    <w:rsid w:val="00C163F7"/>
    <w:rsid w:val="00C1648F"/>
    <w:rsid w:val="00C20B06"/>
    <w:rsid w:val="00C227FD"/>
    <w:rsid w:val="00C236FC"/>
    <w:rsid w:val="00C25D37"/>
    <w:rsid w:val="00C25DC9"/>
    <w:rsid w:val="00C34714"/>
    <w:rsid w:val="00C4036E"/>
    <w:rsid w:val="00C455DD"/>
    <w:rsid w:val="00C46F15"/>
    <w:rsid w:val="00C506AB"/>
    <w:rsid w:val="00C54FE4"/>
    <w:rsid w:val="00C62059"/>
    <w:rsid w:val="00C64A44"/>
    <w:rsid w:val="00C6567F"/>
    <w:rsid w:val="00C65FDE"/>
    <w:rsid w:val="00C77002"/>
    <w:rsid w:val="00C77246"/>
    <w:rsid w:val="00C9123C"/>
    <w:rsid w:val="00C91999"/>
    <w:rsid w:val="00C92CEB"/>
    <w:rsid w:val="00C92E2E"/>
    <w:rsid w:val="00CA4B5C"/>
    <w:rsid w:val="00CB64D5"/>
    <w:rsid w:val="00CC1A8F"/>
    <w:rsid w:val="00CC363E"/>
    <w:rsid w:val="00CC645F"/>
    <w:rsid w:val="00CD22CE"/>
    <w:rsid w:val="00CD6061"/>
    <w:rsid w:val="00CD7ABB"/>
    <w:rsid w:val="00CE18EB"/>
    <w:rsid w:val="00CE7BD4"/>
    <w:rsid w:val="00CF259A"/>
    <w:rsid w:val="00CF47AB"/>
    <w:rsid w:val="00D00620"/>
    <w:rsid w:val="00D00B93"/>
    <w:rsid w:val="00D01648"/>
    <w:rsid w:val="00D019B5"/>
    <w:rsid w:val="00D01DC1"/>
    <w:rsid w:val="00D04014"/>
    <w:rsid w:val="00D125F0"/>
    <w:rsid w:val="00D127A7"/>
    <w:rsid w:val="00D13ABC"/>
    <w:rsid w:val="00D1446B"/>
    <w:rsid w:val="00D216B5"/>
    <w:rsid w:val="00D2673B"/>
    <w:rsid w:val="00D345BB"/>
    <w:rsid w:val="00D429B3"/>
    <w:rsid w:val="00D438E5"/>
    <w:rsid w:val="00D44E0C"/>
    <w:rsid w:val="00D631F6"/>
    <w:rsid w:val="00D64692"/>
    <w:rsid w:val="00D64CD3"/>
    <w:rsid w:val="00D66C3E"/>
    <w:rsid w:val="00D73D84"/>
    <w:rsid w:val="00D748B6"/>
    <w:rsid w:val="00D75199"/>
    <w:rsid w:val="00D8530D"/>
    <w:rsid w:val="00D85C5A"/>
    <w:rsid w:val="00D916CB"/>
    <w:rsid w:val="00D93557"/>
    <w:rsid w:val="00D95344"/>
    <w:rsid w:val="00D97921"/>
    <w:rsid w:val="00DA1775"/>
    <w:rsid w:val="00DA3F46"/>
    <w:rsid w:val="00DB0F21"/>
    <w:rsid w:val="00DB4F66"/>
    <w:rsid w:val="00DB7EE5"/>
    <w:rsid w:val="00DC0905"/>
    <w:rsid w:val="00DC18A1"/>
    <w:rsid w:val="00DC1C1D"/>
    <w:rsid w:val="00DC715D"/>
    <w:rsid w:val="00DD0131"/>
    <w:rsid w:val="00DD1FDB"/>
    <w:rsid w:val="00DE00F2"/>
    <w:rsid w:val="00DE77A4"/>
    <w:rsid w:val="00DE7B22"/>
    <w:rsid w:val="00DF6FD5"/>
    <w:rsid w:val="00DF6FE9"/>
    <w:rsid w:val="00DF7585"/>
    <w:rsid w:val="00E0413A"/>
    <w:rsid w:val="00E070AC"/>
    <w:rsid w:val="00E100A7"/>
    <w:rsid w:val="00E10BC2"/>
    <w:rsid w:val="00E17225"/>
    <w:rsid w:val="00E22C60"/>
    <w:rsid w:val="00E2300B"/>
    <w:rsid w:val="00E23208"/>
    <w:rsid w:val="00E26624"/>
    <w:rsid w:val="00E2799E"/>
    <w:rsid w:val="00E30412"/>
    <w:rsid w:val="00E419C2"/>
    <w:rsid w:val="00E44252"/>
    <w:rsid w:val="00E46FD4"/>
    <w:rsid w:val="00E55EA6"/>
    <w:rsid w:val="00E5702A"/>
    <w:rsid w:val="00E60C33"/>
    <w:rsid w:val="00E63B82"/>
    <w:rsid w:val="00E65302"/>
    <w:rsid w:val="00E65799"/>
    <w:rsid w:val="00E664DB"/>
    <w:rsid w:val="00E713AB"/>
    <w:rsid w:val="00E731A0"/>
    <w:rsid w:val="00E764A2"/>
    <w:rsid w:val="00E823DE"/>
    <w:rsid w:val="00E8274B"/>
    <w:rsid w:val="00E86F64"/>
    <w:rsid w:val="00E90791"/>
    <w:rsid w:val="00E911C0"/>
    <w:rsid w:val="00E94C1D"/>
    <w:rsid w:val="00EA00C6"/>
    <w:rsid w:val="00EA0FFC"/>
    <w:rsid w:val="00EA3531"/>
    <w:rsid w:val="00EA43FB"/>
    <w:rsid w:val="00EA5671"/>
    <w:rsid w:val="00EA6DE9"/>
    <w:rsid w:val="00EB5C41"/>
    <w:rsid w:val="00EB75CD"/>
    <w:rsid w:val="00EB776A"/>
    <w:rsid w:val="00EC1F90"/>
    <w:rsid w:val="00EC5CAD"/>
    <w:rsid w:val="00ED28CA"/>
    <w:rsid w:val="00ED43E2"/>
    <w:rsid w:val="00ED4743"/>
    <w:rsid w:val="00ED6894"/>
    <w:rsid w:val="00ED7214"/>
    <w:rsid w:val="00EE2AB3"/>
    <w:rsid w:val="00EF094D"/>
    <w:rsid w:val="00EF6CA0"/>
    <w:rsid w:val="00EF7B39"/>
    <w:rsid w:val="00F03984"/>
    <w:rsid w:val="00F13222"/>
    <w:rsid w:val="00F14E34"/>
    <w:rsid w:val="00F1634E"/>
    <w:rsid w:val="00F221ED"/>
    <w:rsid w:val="00F23B6A"/>
    <w:rsid w:val="00F26240"/>
    <w:rsid w:val="00F27751"/>
    <w:rsid w:val="00F31CBE"/>
    <w:rsid w:val="00F3454B"/>
    <w:rsid w:val="00F34F3F"/>
    <w:rsid w:val="00F41B42"/>
    <w:rsid w:val="00F44748"/>
    <w:rsid w:val="00F50930"/>
    <w:rsid w:val="00F538B1"/>
    <w:rsid w:val="00F53D4C"/>
    <w:rsid w:val="00F55FF8"/>
    <w:rsid w:val="00F56700"/>
    <w:rsid w:val="00F57187"/>
    <w:rsid w:val="00F61D6F"/>
    <w:rsid w:val="00F63386"/>
    <w:rsid w:val="00F64E37"/>
    <w:rsid w:val="00F65CBA"/>
    <w:rsid w:val="00F66532"/>
    <w:rsid w:val="00F748E9"/>
    <w:rsid w:val="00F77E8A"/>
    <w:rsid w:val="00F8013D"/>
    <w:rsid w:val="00F80A49"/>
    <w:rsid w:val="00F821A6"/>
    <w:rsid w:val="00F849D2"/>
    <w:rsid w:val="00F9089D"/>
    <w:rsid w:val="00FA2773"/>
    <w:rsid w:val="00FA2E67"/>
    <w:rsid w:val="00FA441D"/>
    <w:rsid w:val="00FA4FD4"/>
    <w:rsid w:val="00FA70EC"/>
    <w:rsid w:val="00FB0E6B"/>
    <w:rsid w:val="00FB5C48"/>
    <w:rsid w:val="00FB6FEA"/>
    <w:rsid w:val="00FC3EED"/>
    <w:rsid w:val="00FC43A0"/>
    <w:rsid w:val="00FC59CF"/>
    <w:rsid w:val="00FC6244"/>
    <w:rsid w:val="00FC7C74"/>
    <w:rsid w:val="00FD3542"/>
    <w:rsid w:val="00FD52B4"/>
    <w:rsid w:val="00FE1360"/>
    <w:rsid w:val="00FE2B50"/>
    <w:rsid w:val="00FE5EC2"/>
    <w:rsid w:val="00FE6365"/>
    <w:rsid w:val="00FF035C"/>
    <w:rsid w:val="00FF2051"/>
    <w:rsid w:val="00FF49CE"/>
    <w:rsid w:val="00FF51AA"/>
    <w:rsid w:val="00FF5CD9"/>
    <w:rsid w:val="00FF632F"/>
    <w:rsid w:val="00FF6DFC"/>
    <w:rsid w:val="00FF6E3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88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nhideWhenUsed="0"/>
    <w:lsdException w:name="FollowedHyperlink" w:uiPriority="0"/>
    <w:lsdException w:name="Strong" w:locked="1" w:semiHidden="0" w:uiPriority="0" w:unhideWhenUsed="0" w:qFormat="1"/>
    <w:lsdException w:name="Emphasis" w:locked="1" w:uiPriority="0" w:unhideWhenUsed="0" w:qFormat="1"/>
    <w:lsdException w:name="Plain Text" w:uiPriority="0"/>
    <w:lsdException w:name="annotation subject" w:uiPriority="0"/>
    <w:lsdException w:name="Table Professional" w:uiPriority="0"/>
    <w:lsdException w:name="Balloon Text" w:uiPriority="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iPriority="21" w:unhideWhenUsed="0" w:qFormat="1"/>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6C72E9"/>
    <w:rPr>
      <w:rFonts w:asciiTheme="minorHAnsi" w:hAnsiTheme="minorHAnsi"/>
    </w:rPr>
  </w:style>
  <w:style w:type="paragraph" w:styleId="Heading1">
    <w:name w:val="heading 1"/>
    <w:aliases w:val="h1,H1"/>
    <w:basedOn w:val="Normal"/>
    <w:next w:val="BodyText"/>
    <w:link w:val="Heading1Char"/>
    <w:qFormat/>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9B2FBA"/>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b/>
      <w:color w:val="0070C0"/>
      <w:sz w:val="28"/>
      <w:szCs w:val="20"/>
    </w:rPr>
  </w:style>
  <w:style w:type="paragraph" w:styleId="Heading3">
    <w:name w:val="heading 3"/>
    <w:aliases w:val="h3"/>
    <w:basedOn w:val="Normal"/>
    <w:next w:val="BodyText"/>
    <w:link w:val="Heading3Char"/>
    <w:uiPriority w:val="9"/>
    <w:qFormat/>
    <w:rsid w:val="00A74EF8"/>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uiPriority w:val="99"/>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9"/>
    <w:semiHidden/>
    <w:qFormat/>
    <w:rsid w:val="0041021C"/>
    <w:pPr>
      <w:keepNext/>
      <w:keepLines/>
      <w:spacing w:before="200"/>
      <w:outlineLvl w:val="5"/>
    </w:pPr>
    <w:rPr>
      <w:rFonts w:ascii="Arial" w:eastAsiaTheme="majorEastAsia" w:hAnsi="Arial" w:cstheme="majorBidi"/>
      <w:b/>
      <w:iCs/>
      <w:color w:val="365F91" w:themeColor="accent1" w:themeShade="BF"/>
      <w:sz w:val="20"/>
    </w:rPr>
  </w:style>
  <w:style w:type="paragraph" w:styleId="Heading7">
    <w:name w:val="heading 7"/>
    <w:basedOn w:val="Normal"/>
    <w:next w:val="Normal"/>
    <w:link w:val="Heading7Char"/>
    <w:uiPriority w:val="99"/>
    <w:semiHidden/>
    <w:qFormat/>
    <w:rsid w:val="00B57B49"/>
    <w:pPr>
      <w:tabs>
        <w:tab w:val="num" w:pos="1296"/>
      </w:tabs>
      <w:spacing w:before="240" w:after="60"/>
      <w:ind w:left="1296" w:hanging="1296"/>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9"/>
    <w:semiHidden/>
    <w:qFormat/>
    <w:rsid w:val="00B57B49"/>
    <w:pPr>
      <w:tabs>
        <w:tab w:val="num" w:pos="1440"/>
      </w:tabs>
      <w:spacing w:before="240" w:after="60"/>
      <w:ind w:left="1440" w:hanging="1440"/>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9"/>
    <w:semiHidden/>
    <w:qFormat/>
    <w:rsid w:val="00B57B49"/>
    <w:pPr>
      <w:tabs>
        <w:tab w:val="num" w:pos="1584"/>
      </w:tabs>
      <w:spacing w:before="240" w:after="60"/>
      <w:ind w:left="1584" w:hanging="1584"/>
      <w:jc w:val="both"/>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9B2FBA"/>
    <w:rPr>
      <w:rFonts w:asciiTheme="minorHAnsi" w:eastAsia="MS Mincho" w:hAnsiTheme="minorHAnsi" w:cs="Arial"/>
      <w:b/>
      <w:color w:val="0070C0"/>
      <w:sz w:val="28"/>
      <w:szCs w:val="20"/>
    </w:rPr>
  </w:style>
  <w:style w:type="character" w:customStyle="1" w:styleId="Heading3Char">
    <w:name w:val="Heading 3 Char"/>
    <w:aliases w:val="h3 Char"/>
    <w:basedOn w:val="DefaultParagraphFont"/>
    <w:link w:val="Heading3"/>
    <w:uiPriority w:val="9"/>
    <w:rsid w:val="00A74EF8"/>
    <w:rPr>
      <w:rFonts w:ascii="Arial" w:eastAsiaTheme="majorEastAsia" w:hAnsi="Arial" w:cstheme="majorBidi"/>
      <w:bCs/>
      <w:sz w:val="24"/>
    </w:rPr>
  </w:style>
  <w:style w:type="character" w:customStyle="1" w:styleId="Heading4Char">
    <w:name w:val="Heading 4 Char"/>
    <w:aliases w:val="h4 Char"/>
    <w:basedOn w:val="DefaultParagraphFont"/>
    <w:link w:val="Heading4"/>
    <w:uiPriority w:val="99"/>
    <w:rsid w:val="00A74EF8"/>
    <w:rPr>
      <w:rFonts w:ascii="Arial" w:eastAsiaTheme="majorEastAsia" w:hAnsi="Arial" w:cstheme="majorBidi"/>
      <w:b/>
      <w:bCs/>
      <w:iCs/>
      <w:sz w:val="20"/>
    </w:rPr>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rsid w:val="005C4D12"/>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TOC1">
    <w:name w:val="toc 1"/>
    <w:basedOn w:val="Normal"/>
    <w:autoRedefine/>
    <w:uiPriority w:val="39"/>
    <w:rsid w:val="00711C7B"/>
    <w:pPr>
      <w:tabs>
        <w:tab w:val="right" w:leader="dot" w:pos="7680"/>
      </w:tabs>
      <w:spacing w:line="240" w:lineRule="exact"/>
    </w:pPr>
    <w:rPr>
      <w:rFonts w:eastAsiaTheme="minorEastAsia"/>
      <w:noProof/>
    </w:rPr>
  </w:style>
  <w:style w:type="paragraph" w:customStyle="1" w:styleId="TableHead">
    <w:name w:val="Table Head"/>
    <w:basedOn w:val="BodyText"/>
    <w:next w:val="BodyText"/>
    <w:semiHidden/>
    <w:rsid w:val="00A74EF8"/>
    <w:pPr>
      <w:keepNext/>
      <w:keepLines/>
      <w:spacing w:before="160" w:after="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character" w:customStyle="1" w:styleId="Editornote">
    <w:name w:val="Editor note"/>
    <w:basedOn w:val="Strong"/>
    <w:rsid w:val="00DE77A4"/>
    <w:rPr>
      <w:rFonts w:ascii="Arial" w:hAnsi="Arial"/>
      <w:b/>
      <w:bCs/>
      <w:color w:val="0000FF"/>
      <w:sz w:val="20"/>
      <w:shd w:val="clear" w:color="auto" w:fill="C0C0C0"/>
    </w:rPr>
  </w:style>
  <w:style w:type="character" w:customStyle="1" w:styleId="Bold">
    <w:name w:val="Bold"/>
    <w:basedOn w:val="DefaultParagraphFont"/>
    <w:semiHidden/>
    <w:rsid w:val="00DE77A4"/>
    <w:rPr>
      <w:b/>
    </w:rPr>
  </w:style>
  <w:style w:type="paragraph" w:styleId="List">
    <w:name w:val="List"/>
    <w:basedOn w:val="BodyText"/>
    <w:uiPriority w:val="99"/>
    <w:rsid w:val="002A00E9"/>
    <w:pPr>
      <w:spacing w:after="80"/>
      <w:ind w:left="360" w:hanging="360"/>
    </w:pPr>
  </w:style>
  <w:style w:type="character" w:styleId="Strong">
    <w:name w:val="Strong"/>
    <w:basedOn w:val="DefaultParagraphFont"/>
    <w:qFormat/>
    <w:locked/>
    <w:rsid w:val="00DE77A4"/>
    <w:rPr>
      <w:b/>
      <w:bCs/>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5C4D12"/>
    <w:rPr>
      <w:rFonts w:asciiTheme="minorHAnsi" w:eastAsia="MS Mincho" w:hAnsiTheme="minorHAnsi" w:cs="Arial"/>
      <w:sz w:val="16"/>
      <w:szCs w:val="20"/>
    </w:rPr>
  </w:style>
  <w:style w:type="paragraph" w:styleId="Footer">
    <w:name w:val="footer"/>
    <w:basedOn w:val="Normal"/>
    <w:link w:val="FooterChar"/>
    <w:semiHidden/>
    <w:unhideWhenUsed/>
    <w:rsid w:val="00DE77A4"/>
    <w:pPr>
      <w:tabs>
        <w:tab w:val="center" w:pos="4680"/>
        <w:tab w:val="right" w:pos="9360"/>
      </w:tabs>
    </w:pPr>
    <w:rPr>
      <w:sz w:val="16"/>
    </w:rPr>
  </w:style>
  <w:style w:type="character" w:customStyle="1" w:styleId="FooterChar">
    <w:name w:val="Footer Char"/>
    <w:basedOn w:val="DefaultParagraphFont"/>
    <w:link w:val="Footer"/>
    <w:semiHidden/>
    <w:rsid w:val="00DE77A4"/>
    <w:rPr>
      <w:sz w:val="16"/>
    </w:rPr>
  </w:style>
  <w:style w:type="paragraph" w:styleId="BalloonText">
    <w:name w:val="Balloon Text"/>
    <w:basedOn w:val="Normal"/>
    <w:link w:val="BalloonTextChar"/>
    <w:semiHidden/>
    <w:unhideWhenUsed/>
    <w:rsid w:val="00DE77A4"/>
    <w:rPr>
      <w:rFonts w:ascii="Tahoma" w:hAnsi="Tahoma" w:cs="Tahoma"/>
      <w:sz w:val="16"/>
      <w:szCs w:val="16"/>
    </w:rPr>
  </w:style>
  <w:style w:type="character" w:customStyle="1" w:styleId="BalloonTextChar">
    <w:name w:val="Balloon Text Char"/>
    <w:basedOn w:val="DefaultParagraphFont"/>
    <w:link w:val="BalloonText"/>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
    <w:name w:val="Bullet List"/>
    <w:basedOn w:val="Normal"/>
    <w:rsid w:val="00875312"/>
    <w:pPr>
      <w:numPr>
        <w:numId w:val="1"/>
      </w:numPr>
      <w:tabs>
        <w:tab w:val="clear" w:pos="720"/>
        <w:tab w:val="left" w:pos="360"/>
      </w:tabs>
      <w:spacing w:after="80"/>
      <w:ind w:left="360"/>
    </w:pPr>
    <w:rPr>
      <w:rFonts w:eastAsia="MS Mincho" w:cs="Arial"/>
      <w:szCs w:val="20"/>
    </w:rPr>
  </w:style>
  <w:style w:type="paragraph" w:customStyle="1" w:styleId="BulletList2">
    <w:name w:val="Bullet List 2"/>
    <w:basedOn w:val="BulletList"/>
    <w:rsid w:val="00875312"/>
    <w:pPr>
      <w:tabs>
        <w:tab w:val="clear" w:pos="360"/>
        <w:tab w:val="num" w:pos="720"/>
      </w:tabs>
      <w:ind w:left="720"/>
    </w:pPr>
  </w:style>
  <w:style w:type="paragraph" w:customStyle="1" w:styleId="TableBullet">
    <w:name w:val="Table Bullet"/>
    <w:basedOn w:val="Normal"/>
    <w:rsid w:val="00875312"/>
    <w:pPr>
      <w:numPr>
        <w:numId w:val="2"/>
      </w:numPr>
      <w:spacing w:before="20" w:after="20"/>
    </w:pPr>
    <w:rPr>
      <w:rFonts w:eastAsia="MS Mincho" w:cs="Arial"/>
      <w:sz w:val="18"/>
      <w:szCs w:val="18"/>
    </w:rPr>
  </w:style>
  <w:style w:type="paragraph" w:styleId="PlainText">
    <w:name w:val="Plain Text"/>
    <w:aliases w:val="Code"/>
    <w:link w:val="PlainTextChar"/>
    <w:rsid w:val="009111B8"/>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9111B8"/>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rsid w:val="00077E76"/>
    <w:rPr>
      <w:rFonts w:ascii="Courier New" w:hAnsi="Courier New"/>
      <w:sz w:val="18"/>
    </w:rPr>
  </w:style>
  <w:style w:type="paragraph" w:customStyle="1" w:styleId="Le">
    <w:name w:val="Le"/>
    <w:aliases w:val="listend (LE)"/>
    <w:next w:val="BodyText"/>
    <w:uiPriority w:val="99"/>
    <w:rsid w:val="00077E76"/>
    <w:pPr>
      <w:spacing w:line="80" w:lineRule="exact"/>
    </w:pPr>
    <w:rPr>
      <w:rFonts w:ascii="Arial" w:eastAsia="MS Mincho" w:hAnsi="Arial" w:cs="Times New Roman"/>
      <w:color w:val="0070C0"/>
      <w:sz w:val="16"/>
      <w:szCs w:val="24"/>
    </w:rPr>
  </w:style>
  <w:style w:type="paragraph" w:styleId="ListParagraph">
    <w:name w:val="List Paragraph"/>
    <w:basedOn w:val="Normal"/>
    <w:uiPriority w:val="34"/>
    <w:qFormat/>
    <w:locked/>
    <w:rsid w:val="002A00E9"/>
    <w:pPr>
      <w:spacing w:after="80"/>
      <w:ind w:left="360" w:hanging="360"/>
    </w:p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5C4D12"/>
    <w:rPr>
      <w:rFonts w:ascii="Arial" w:eastAsiaTheme="majorEastAsia" w:hAnsi="Arial" w:cstheme="majorBidi"/>
      <w:iCs/>
      <w:spacing w:val="15"/>
      <w:sz w:val="32"/>
      <w:szCs w:val="24"/>
    </w:rPr>
  </w:style>
  <w:style w:type="paragraph" w:customStyle="1" w:styleId="FigCap">
    <w:name w:val="FigCap"/>
    <w:basedOn w:val="Normal"/>
    <w:next w:val="BodyText"/>
    <w:rsid w:val="00AA0605"/>
    <w:pPr>
      <w:spacing w:after="240"/>
    </w:pPr>
    <w:rPr>
      <w:rFonts w:ascii="Arial" w:eastAsia="MS Mincho" w:hAnsi="Arial" w:cs="Arial"/>
      <w:b/>
      <w:sz w:val="18"/>
      <w:szCs w:val="18"/>
    </w:rPr>
  </w:style>
  <w:style w:type="character" w:customStyle="1" w:styleId="Red">
    <w:name w:val="Red"/>
    <w:basedOn w:val="BodyTextChar"/>
    <w:uiPriority w:val="1"/>
    <w:semiHidden/>
    <w:qFormat/>
    <w:rsid w:val="009A3B29"/>
    <w:rPr>
      <w:b/>
      <w:color w:val="FF0000"/>
    </w:rPr>
  </w:style>
  <w:style w:type="paragraph" w:styleId="TOC2">
    <w:name w:val="toc 2"/>
    <w:basedOn w:val="Normal"/>
    <w:next w:val="Normal"/>
    <w:autoRedefine/>
    <w:uiPriority w:val="39"/>
    <w:rsid w:val="00711C7B"/>
    <w:pPr>
      <w:tabs>
        <w:tab w:val="right" w:leader="dot" w:pos="7680"/>
      </w:tabs>
      <w:spacing w:line="240" w:lineRule="exact"/>
      <w:ind w:left="240"/>
    </w:pPr>
    <w:rPr>
      <w:noProof/>
    </w:rPr>
  </w:style>
  <w:style w:type="paragraph" w:styleId="TOC3">
    <w:name w:val="toc 3"/>
    <w:basedOn w:val="Normal"/>
    <w:next w:val="Normal"/>
    <w:autoRedefine/>
    <w:uiPriority w:val="39"/>
    <w:rsid w:val="00711C7B"/>
    <w:pPr>
      <w:tabs>
        <w:tab w:val="right" w:leader="dot" w:pos="7680"/>
      </w:tabs>
      <w:spacing w:line="240" w:lineRule="exact"/>
      <w:ind w:left="480"/>
    </w:pPr>
    <w:rPr>
      <w:noProof/>
    </w:rPr>
  </w:style>
  <w:style w:type="character" w:customStyle="1" w:styleId="Heading5Char">
    <w:name w:val="Heading 5 Char"/>
    <w:aliases w:val="h5 Char"/>
    <w:basedOn w:val="DefaultParagraphFont"/>
    <w:link w:val="Heading5"/>
    <w:uiPriority w:val="99"/>
    <w:semiHidden/>
    <w:rsid w:val="005C4D12"/>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9"/>
    <w:semiHidden/>
    <w:rsid w:val="005C4D12"/>
    <w:rPr>
      <w:rFonts w:ascii="Arial" w:eastAsiaTheme="majorEastAsia" w:hAnsi="Arial" w:cstheme="majorBidi"/>
      <w:b/>
      <w:iCs/>
      <w:color w:val="365F91" w:themeColor="accent1" w:themeShade="BF"/>
      <w:sz w:val="20"/>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BB7099"/>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blStylePr w:type="firstRow">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paragraph" w:styleId="BodyTextIndent2">
    <w:name w:val="Body Text Indent 2"/>
    <w:basedOn w:val="Normal"/>
    <w:link w:val="BodyTextIndent2Char"/>
    <w:uiPriority w:val="99"/>
    <w:rsid w:val="00F44748"/>
    <w:pPr>
      <w:spacing w:after="80"/>
      <w:ind w:left="720"/>
    </w:pPr>
  </w:style>
  <w:style w:type="character" w:customStyle="1" w:styleId="BodyTextIndent2Char">
    <w:name w:val="Body Text Indent 2 Char"/>
    <w:basedOn w:val="DefaultParagraphFont"/>
    <w:link w:val="BodyTextIndent2"/>
    <w:uiPriority w:val="99"/>
    <w:rsid w:val="005C4D12"/>
    <w:rPr>
      <w:rFonts w:asciiTheme="minorHAnsi" w:hAnsiTheme="minorHAnsi"/>
    </w:rPr>
  </w:style>
  <w:style w:type="table" w:styleId="TableGrid">
    <w:name w:val="Table Grid"/>
    <w:basedOn w:val="TableNormal"/>
    <w:uiPriority w:val="59"/>
    <w:rsid w:val="0003509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rsid w:val="000719B2"/>
    <w:rPr>
      <w:sz w:val="16"/>
      <w:szCs w:val="16"/>
    </w:rPr>
  </w:style>
  <w:style w:type="paragraph" w:styleId="CommentSubject">
    <w:name w:val="annotation subject"/>
    <w:basedOn w:val="CommentText"/>
    <w:next w:val="CommentText"/>
    <w:link w:val="CommentSubjectChar"/>
    <w:semiHidden/>
    <w:rsid w:val="000719B2"/>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semiHidden/>
    <w:rsid w:val="00130D57"/>
    <w:rPr>
      <w:rFonts w:asciiTheme="minorHAnsi" w:hAnsiTheme="minorHAnsi"/>
      <w:b/>
      <w:bCs/>
      <w:sz w:val="20"/>
    </w:rPr>
  </w:style>
  <w:style w:type="character" w:styleId="FollowedHyperlink">
    <w:name w:val="FollowedHyperlink"/>
    <w:basedOn w:val="DefaultParagraphFont"/>
    <w:semiHidden/>
    <w:unhideWhenUsed/>
    <w:rsid w:val="00990529"/>
    <w:rPr>
      <w:color w:val="800080" w:themeColor="followedHyperlink"/>
      <w:u w:val="single"/>
    </w:rPr>
  </w:style>
  <w:style w:type="paragraph" w:styleId="BodyText2">
    <w:name w:val="Body Text 2"/>
    <w:basedOn w:val="Normal"/>
    <w:link w:val="BodyText2Char"/>
    <w:uiPriority w:val="99"/>
    <w:unhideWhenUsed/>
    <w:rsid w:val="000A4BB1"/>
    <w:pPr>
      <w:keepNext/>
      <w:spacing w:after="120"/>
      <w:ind w:left="-1008"/>
    </w:pPr>
  </w:style>
  <w:style w:type="character" w:customStyle="1" w:styleId="BodyText2Char">
    <w:name w:val="Body Text 2 Char"/>
    <w:basedOn w:val="DefaultParagraphFont"/>
    <w:link w:val="BodyText2"/>
    <w:uiPriority w:val="99"/>
    <w:rsid w:val="000A4BB1"/>
    <w:rPr>
      <w:rFonts w:asciiTheme="minorHAnsi" w:hAnsiTheme="minorHAnsi"/>
    </w:rPr>
  </w:style>
  <w:style w:type="character" w:customStyle="1" w:styleId="Heading7Char">
    <w:name w:val="Heading 7 Char"/>
    <w:basedOn w:val="DefaultParagraphFont"/>
    <w:link w:val="Heading7"/>
    <w:uiPriority w:val="99"/>
    <w:semiHidden/>
    <w:rsid w:val="00B57B49"/>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9"/>
    <w:semiHidden/>
    <w:rsid w:val="00B57B4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semiHidden/>
    <w:rsid w:val="00B57B49"/>
    <w:rPr>
      <w:rFonts w:ascii="Arial" w:eastAsia="Times New Roman" w:hAnsi="Arial" w:cs="Arial"/>
    </w:rPr>
  </w:style>
  <w:style w:type="paragraph" w:styleId="NormalWeb">
    <w:name w:val="Normal (Web)"/>
    <w:basedOn w:val="Normal"/>
    <w:uiPriority w:val="99"/>
    <w:semiHidden/>
    <w:rsid w:val="00B57B49"/>
    <w:pPr>
      <w:spacing w:before="100" w:beforeAutospacing="1" w:after="100" w:afterAutospacing="1"/>
      <w:ind w:left="1440" w:hanging="360"/>
      <w:jc w:val="both"/>
    </w:pPr>
    <w:rPr>
      <w:rFonts w:ascii="Times New Roman" w:eastAsia="Times New Roman" w:hAnsi="Times New Roman" w:cs="Times New Roman"/>
      <w:sz w:val="24"/>
      <w:szCs w:val="24"/>
    </w:rPr>
  </w:style>
  <w:style w:type="paragraph" w:customStyle="1" w:styleId="infoblue">
    <w:name w:val="infoblue"/>
    <w:basedOn w:val="Normal"/>
    <w:next w:val="BodyTextIndent"/>
    <w:semiHidden/>
    <w:rsid w:val="00B57B49"/>
    <w:pPr>
      <w:spacing w:after="120" w:line="240" w:lineRule="atLeast"/>
      <w:ind w:left="720" w:hanging="360"/>
      <w:jc w:val="both"/>
    </w:pPr>
    <w:rPr>
      <w:rFonts w:ascii="Times New Roman" w:eastAsia="Times New Roman" w:hAnsi="Times New Roman" w:cs="Times New Roman"/>
      <w:i/>
      <w:iCs/>
      <w:color w:val="0000FF"/>
      <w:sz w:val="20"/>
      <w:szCs w:val="20"/>
    </w:rPr>
  </w:style>
  <w:style w:type="paragraph" w:customStyle="1" w:styleId="tabletext">
    <w:name w:val="tabletext"/>
    <w:basedOn w:val="Normal"/>
    <w:rsid w:val="00B57B49"/>
    <w:pPr>
      <w:spacing w:after="120" w:line="240" w:lineRule="atLeast"/>
      <w:ind w:left="1440" w:hanging="360"/>
      <w:jc w:val="both"/>
    </w:pPr>
    <w:rPr>
      <w:rFonts w:ascii="Times New Roman" w:eastAsia="Times New Roman" w:hAnsi="Times New Roman" w:cs="Times New Roman"/>
      <w:sz w:val="20"/>
      <w:szCs w:val="20"/>
    </w:rPr>
  </w:style>
  <w:style w:type="paragraph" w:styleId="TOC4">
    <w:name w:val="toc 4"/>
    <w:basedOn w:val="Normal"/>
    <w:next w:val="Normal"/>
    <w:autoRedefine/>
    <w:uiPriority w:val="39"/>
    <w:rsid w:val="00B57B49"/>
    <w:pPr>
      <w:ind w:left="720" w:hanging="360"/>
      <w:jc w:val="both"/>
    </w:pPr>
    <w:rPr>
      <w:rFonts w:ascii="Times New Roman" w:eastAsia="Times New Roman" w:hAnsi="Times New Roman" w:cs="Times New Roman"/>
      <w:sz w:val="24"/>
      <w:szCs w:val="24"/>
    </w:rPr>
  </w:style>
  <w:style w:type="paragraph" w:styleId="TOC5">
    <w:name w:val="toc 5"/>
    <w:basedOn w:val="Normal"/>
    <w:next w:val="Normal"/>
    <w:autoRedefine/>
    <w:uiPriority w:val="39"/>
    <w:rsid w:val="00B57B49"/>
    <w:pPr>
      <w:ind w:left="960" w:hanging="360"/>
      <w:jc w:val="both"/>
    </w:pPr>
    <w:rPr>
      <w:rFonts w:ascii="Times New Roman" w:eastAsia="Times New Roman" w:hAnsi="Times New Roman" w:cs="Times New Roman"/>
      <w:sz w:val="24"/>
      <w:szCs w:val="24"/>
    </w:rPr>
  </w:style>
  <w:style w:type="paragraph" w:styleId="TOC6">
    <w:name w:val="toc 6"/>
    <w:basedOn w:val="Normal"/>
    <w:next w:val="Normal"/>
    <w:autoRedefine/>
    <w:uiPriority w:val="39"/>
    <w:rsid w:val="00B57B49"/>
    <w:pPr>
      <w:ind w:left="1200" w:hanging="360"/>
      <w:jc w:val="both"/>
    </w:pPr>
    <w:rPr>
      <w:rFonts w:ascii="Times New Roman" w:eastAsia="Times New Roman" w:hAnsi="Times New Roman" w:cs="Times New Roman"/>
      <w:sz w:val="24"/>
      <w:szCs w:val="24"/>
    </w:rPr>
  </w:style>
  <w:style w:type="paragraph" w:styleId="TOC7">
    <w:name w:val="toc 7"/>
    <w:basedOn w:val="Normal"/>
    <w:next w:val="Normal"/>
    <w:autoRedefine/>
    <w:uiPriority w:val="39"/>
    <w:rsid w:val="00B57B49"/>
    <w:pPr>
      <w:ind w:left="1440" w:hanging="360"/>
      <w:jc w:val="both"/>
    </w:pPr>
    <w:rPr>
      <w:rFonts w:ascii="Times New Roman" w:eastAsia="Times New Roman" w:hAnsi="Times New Roman" w:cs="Times New Roman"/>
      <w:sz w:val="24"/>
      <w:szCs w:val="24"/>
    </w:rPr>
  </w:style>
  <w:style w:type="paragraph" w:styleId="TOC8">
    <w:name w:val="toc 8"/>
    <w:basedOn w:val="Normal"/>
    <w:next w:val="Normal"/>
    <w:autoRedefine/>
    <w:uiPriority w:val="39"/>
    <w:rsid w:val="00B57B49"/>
    <w:pPr>
      <w:ind w:left="1680" w:hanging="360"/>
      <w:jc w:val="both"/>
    </w:pPr>
    <w:rPr>
      <w:rFonts w:ascii="Times New Roman" w:eastAsia="Times New Roman" w:hAnsi="Times New Roman" w:cs="Times New Roman"/>
      <w:sz w:val="24"/>
      <w:szCs w:val="24"/>
    </w:rPr>
  </w:style>
  <w:style w:type="paragraph" w:styleId="TOC9">
    <w:name w:val="toc 9"/>
    <w:basedOn w:val="Normal"/>
    <w:next w:val="Normal"/>
    <w:autoRedefine/>
    <w:uiPriority w:val="39"/>
    <w:rsid w:val="00B57B49"/>
    <w:pPr>
      <w:ind w:left="1920" w:hanging="360"/>
      <w:jc w:val="both"/>
    </w:pPr>
    <w:rPr>
      <w:rFonts w:ascii="Times New Roman" w:eastAsia="Times New Roman" w:hAnsi="Times New Roman" w:cs="Times New Roman"/>
      <w:sz w:val="24"/>
      <w:szCs w:val="24"/>
    </w:rPr>
  </w:style>
  <w:style w:type="character" w:styleId="PageNumber">
    <w:name w:val="page number"/>
    <w:basedOn w:val="DefaultParagraphFont"/>
    <w:semiHidden/>
    <w:rsid w:val="00B57B49"/>
  </w:style>
  <w:style w:type="paragraph" w:styleId="Index1">
    <w:name w:val="index 1"/>
    <w:basedOn w:val="Normal"/>
    <w:next w:val="Normal"/>
    <w:autoRedefine/>
    <w:semiHidden/>
    <w:rsid w:val="00B57B49"/>
    <w:pPr>
      <w:ind w:left="240" w:hanging="240"/>
      <w:jc w:val="both"/>
    </w:pPr>
    <w:rPr>
      <w:rFonts w:ascii="Times New Roman" w:eastAsia="Times New Roman" w:hAnsi="Times New Roman" w:cs="Times New Roman"/>
      <w:sz w:val="24"/>
      <w:szCs w:val="24"/>
    </w:rPr>
  </w:style>
  <w:style w:type="character" w:styleId="Emphasis">
    <w:name w:val="Emphasis"/>
    <w:basedOn w:val="DefaultParagraphFont"/>
    <w:qFormat/>
    <w:locked/>
    <w:rsid w:val="00B57B49"/>
    <w:rPr>
      <w:i/>
      <w:iCs/>
    </w:rPr>
  </w:style>
  <w:style w:type="table" w:styleId="TableProfessional">
    <w:name w:val="Table Professional"/>
    <w:basedOn w:val="TableNormal"/>
    <w:rsid w:val="00B57B49"/>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HTMLCode">
    <w:name w:val="HTML Code"/>
    <w:basedOn w:val="DefaultParagraphFont"/>
    <w:uiPriority w:val="99"/>
    <w:semiHidden/>
    <w:rsid w:val="00B57B49"/>
    <w:rPr>
      <w:rFonts w:ascii="Courier New" w:eastAsia="Times New Roman" w:hAnsi="Courier New" w:cs="Courier New"/>
      <w:sz w:val="20"/>
      <w:szCs w:val="20"/>
      <w:shd w:val="clear" w:color="auto" w:fill="F9F9F9"/>
    </w:rPr>
  </w:style>
  <w:style w:type="paragraph" w:styleId="HTMLPreformatted">
    <w:name w:val="HTML Preformatted"/>
    <w:basedOn w:val="Normal"/>
    <w:link w:val="HTMLPreformattedChar"/>
    <w:uiPriority w:val="99"/>
    <w:semiHidden/>
    <w:rsid w:val="00B57B49"/>
    <w:pPr>
      <w:pBdr>
        <w:top w:val="single" w:sz="6" w:space="12" w:color="BBBBBB"/>
        <w:left w:val="single" w:sz="6" w:space="12" w:color="BBBBBB"/>
        <w:bottom w:val="single" w:sz="6" w:space="12" w:color="BBBBBB"/>
        <w:right w:val="single" w:sz="6" w:space="12" w:color="BBBBBB"/>
      </w:pBdr>
      <w:shd w:val="clear" w:color="auto" w:fill="FAFA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00" w:lineRule="auto"/>
    </w:pPr>
    <w:rPr>
      <w:rFonts w:ascii="Courier New" w:eastAsia="Times New Roman" w:hAnsi="Courier New" w:cs="Courier New"/>
      <w:color w:val="007000"/>
      <w:sz w:val="18"/>
      <w:szCs w:val="18"/>
    </w:rPr>
  </w:style>
  <w:style w:type="character" w:customStyle="1" w:styleId="HTMLPreformattedChar">
    <w:name w:val="HTML Preformatted Char"/>
    <w:basedOn w:val="DefaultParagraphFont"/>
    <w:link w:val="HTMLPreformatted"/>
    <w:uiPriority w:val="99"/>
    <w:semiHidden/>
    <w:rsid w:val="00B57B49"/>
    <w:rPr>
      <w:rFonts w:ascii="Courier New" w:eastAsia="Times New Roman" w:hAnsi="Courier New" w:cs="Courier New"/>
      <w:color w:val="007000"/>
      <w:sz w:val="18"/>
      <w:szCs w:val="18"/>
      <w:shd w:val="clear" w:color="auto" w:fill="FAFAFA"/>
    </w:rPr>
  </w:style>
  <w:style w:type="paragraph" w:styleId="TOCHeading">
    <w:name w:val="TOC Heading"/>
    <w:basedOn w:val="Heading1"/>
    <w:next w:val="Normal"/>
    <w:uiPriority w:val="39"/>
    <w:unhideWhenUsed/>
    <w:qFormat/>
    <w:rsid w:val="00B57B49"/>
    <w:pPr>
      <w:tabs>
        <w:tab w:val="left" w:pos="360"/>
        <w:tab w:val="left" w:pos="720"/>
      </w:tabs>
      <w:spacing w:before="480" w:after="0" w:line="276" w:lineRule="auto"/>
      <w:outlineLvl w:val="9"/>
    </w:pPr>
    <w:rPr>
      <w:rFonts w:asciiTheme="majorHAnsi" w:hAnsiTheme="majorHAnsi"/>
      <w:color w:val="365F91" w:themeColor="accent1" w:themeShade="BF"/>
    </w:rPr>
  </w:style>
  <w:style w:type="character" w:styleId="IntenseEmphasis">
    <w:name w:val="Intense Emphasis"/>
    <w:basedOn w:val="DefaultParagraphFont"/>
    <w:uiPriority w:val="21"/>
    <w:qFormat/>
    <w:locked/>
    <w:rsid w:val="00B57B49"/>
    <w:rPr>
      <w:b/>
      <w:bCs/>
      <w:i/>
      <w:iCs/>
      <w:color w:val="4F81BD" w:themeColor="accent1"/>
    </w:rPr>
  </w:style>
  <w:style w:type="paragraph" w:styleId="NoSpacing">
    <w:name w:val="No Spacing"/>
    <w:link w:val="NoSpacingChar"/>
    <w:uiPriority w:val="1"/>
    <w:qFormat/>
    <w:rsid w:val="00B57B49"/>
    <w:rPr>
      <w:rFonts w:asciiTheme="minorHAnsi" w:eastAsiaTheme="minorEastAsia" w:hAnsiTheme="minorHAnsi"/>
    </w:rPr>
  </w:style>
  <w:style w:type="character" w:customStyle="1" w:styleId="NoSpacingChar">
    <w:name w:val="No Spacing Char"/>
    <w:basedOn w:val="DefaultParagraphFont"/>
    <w:link w:val="NoSpacing"/>
    <w:uiPriority w:val="1"/>
    <w:rsid w:val="00B57B49"/>
    <w:rPr>
      <w:rFonts w:asciiTheme="minorHAnsi" w:eastAsiaTheme="minorEastAsia" w:hAnsiTheme="minorHAnsi"/>
    </w:rPr>
  </w:style>
  <w:style w:type="paragraph" w:customStyle="1" w:styleId="odytextli">
    <w:name w:val="ody text li"/>
    <w:basedOn w:val="BodyText"/>
    <w:qFormat/>
    <w:rsid w:val="003A3C45"/>
  </w:style>
  <w:style w:type="paragraph" w:styleId="Revision">
    <w:name w:val="Revision"/>
    <w:hidden/>
    <w:uiPriority w:val="99"/>
    <w:semiHidden/>
    <w:rsid w:val="001E1E6E"/>
    <w:rPr>
      <w:rFonts w:asciiTheme="minorHAnsi" w:hAnsiTheme="minorHAnsi"/>
    </w:rPr>
  </w:style>
</w:styles>
</file>

<file path=word/webSettings.xml><?xml version="1.0" encoding="utf-8"?>
<w:webSettings xmlns:r="http://schemas.openxmlformats.org/officeDocument/2006/relationships" xmlns:w="http://schemas.openxmlformats.org/wordprocessingml/2006/main">
  <w:divs>
    <w:div w:id="103497188">
      <w:bodyDiv w:val="1"/>
      <w:marLeft w:val="0"/>
      <w:marRight w:val="0"/>
      <w:marTop w:val="0"/>
      <w:marBottom w:val="0"/>
      <w:divBdr>
        <w:top w:val="none" w:sz="0" w:space="0" w:color="auto"/>
        <w:left w:val="none" w:sz="0" w:space="0" w:color="auto"/>
        <w:bottom w:val="none" w:sz="0" w:space="0" w:color="auto"/>
        <w:right w:val="none" w:sz="0" w:space="0" w:color="auto"/>
      </w:divBdr>
    </w:div>
    <w:div w:id="486023184">
      <w:bodyDiv w:val="1"/>
      <w:marLeft w:val="0"/>
      <w:marRight w:val="0"/>
      <w:marTop w:val="0"/>
      <w:marBottom w:val="0"/>
      <w:divBdr>
        <w:top w:val="none" w:sz="0" w:space="0" w:color="auto"/>
        <w:left w:val="none" w:sz="0" w:space="0" w:color="auto"/>
        <w:bottom w:val="none" w:sz="0" w:space="0" w:color="auto"/>
        <w:right w:val="none" w:sz="0" w:space="0" w:color="auto"/>
      </w:divBdr>
    </w:div>
    <w:div w:id="806705080">
      <w:bodyDiv w:val="1"/>
      <w:marLeft w:val="0"/>
      <w:marRight w:val="0"/>
      <w:marTop w:val="0"/>
      <w:marBottom w:val="0"/>
      <w:divBdr>
        <w:top w:val="none" w:sz="0" w:space="0" w:color="auto"/>
        <w:left w:val="none" w:sz="0" w:space="0" w:color="auto"/>
        <w:bottom w:val="none" w:sz="0" w:space="0" w:color="auto"/>
        <w:right w:val="none" w:sz="0" w:space="0" w:color="auto"/>
      </w:divBdr>
    </w:div>
    <w:div w:id="1226329992">
      <w:bodyDiv w:val="1"/>
      <w:marLeft w:val="0"/>
      <w:marRight w:val="0"/>
      <w:marTop w:val="0"/>
      <w:marBottom w:val="0"/>
      <w:divBdr>
        <w:top w:val="none" w:sz="0" w:space="0" w:color="auto"/>
        <w:left w:val="none" w:sz="0" w:space="0" w:color="auto"/>
        <w:bottom w:val="none" w:sz="0" w:space="0" w:color="auto"/>
        <w:right w:val="none" w:sz="0" w:space="0" w:color="auto"/>
      </w:divBdr>
    </w:div>
    <w:div w:id="1482843110">
      <w:bodyDiv w:val="1"/>
      <w:marLeft w:val="0"/>
      <w:marRight w:val="0"/>
      <w:marTop w:val="0"/>
      <w:marBottom w:val="0"/>
      <w:divBdr>
        <w:top w:val="none" w:sz="0" w:space="0" w:color="auto"/>
        <w:left w:val="none" w:sz="0" w:space="0" w:color="auto"/>
        <w:bottom w:val="none" w:sz="0" w:space="0" w:color="auto"/>
        <w:right w:val="none" w:sz="0" w:space="0" w:color="auto"/>
      </w:divBdr>
    </w:div>
    <w:div w:id="1882471040">
      <w:bodyDiv w:val="1"/>
      <w:marLeft w:val="0"/>
      <w:marRight w:val="0"/>
      <w:marTop w:val="0"/>
      <w:marBottom w:val="0"/>
      <w:divBdr>
        <w:top w:val="none" w:sz="0" w:space="0" w:color="auto"/>
        <w:left w:val="none" w:sz="0" w:space="0" w:color="auto"/>
        <w:bottom w:val="none" w:sz="0" w:space="0" w:color="auto"/>
        <w:right w:val="none" w:sz="0" w:space="0" w:color="auto"/>
      </w:divBdr>
    </w:div>
    <w:div w:id="2136017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research.microsoft.com/en-us/collaboration/tools/trident.aspx"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styles" Target="styl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data>
    <Model xmlns:xsi="http://www.w3.org/2001/XMLSchema-instance" xmlns:xsd="http://www.w3.org/2001/XMLSchema">
      <AutoNumberKey>1</AutoNumberKey>
      <WorkflowAssociations/>
      <Workflows/>
      <Modules/>
    </Model>
  </data>
</root>
</file>

<file path=customXml/item3.xml><?xml version="1.0" encoding="utf-8"?>
<p:properties xmlns:p="http://schemas.microsoft.com/office/2006/metadata/properties" xmlns:xsi="http://www.w3.org/2001/XMLSchema-instanc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catalog xmlns="Microsoft.TridentWordAddIn.AddIn.CustomXmlPartDocStorage">
  <xmlpart xmlns="" id="MODEL" guid="{22E67E6D-BE82-47E2-8E38-06F7B4CDFE2C}"/>
</catalog>
</file>

<file path=customXml/item6.xml><?xml version="1.0" encoding="utf-8"?>
<documentKey xmlns="Infusion.ScientificAddIn">6d573d01-943a-444c-ae02-65e2d8de26ad</documentKey>
</file>

<file path=customXml/item7.xml><?xml version="1.0" encoding="utf-8"?>
<documentKey xmlns="Microsoft.TridentWordAddIn.AddIn">976d285b-433c-48f9-94bb-5e10bbe22816</documentKey>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DD1FE8-C752-4B09-89EE-6C2982E4234F}">
  <ds:schemaRefs>
    <ds:schemaRef ds:uri="http://schemas.microsoft.com/sharepoint/v3/contenttype/forms"/>
  </ds:schemaRefs>
</ds:datastoreItem>
</file>

<file path=customXml/itemProps2.xml><?xml version="1.0" encoding="utf-8"?>
<ds:datastoreItem xmlns:ds="http://schemas.openxmlformats.org/officeDocument/2006/customXml" ds:itemID="{22E67E6D-BE82-47E2-8E38-06F7B4CDFE2C}">
  <ds:schemaRefs>
    <ds:schemaRef ds:uri="http://www.w3.org/2001/XMLSchema"/>
  </ds:schemaRefs>
</ds:datastoreItem>
</file>

<file path=customXml/itemProps3.xml><?xml version="1.0" encoding="utf-8"?>
<ds:datastoreItem xmlns:ds="http://schemas.openxmlformats.org/officeDocument/2006/customXml" ds:itemID="{1C0E0439-5B74-4118-91BF-C71FBAED7BE3}">
  <ds:schemaRefs>
    <ds:schemaRef ds:uri="http://schemas.microsoft.com/office/2006/metadata/properties"/>
  </ds:schemaRefs>
</ds:datastoreItem>
</file>

<file path=customXml/itemProps4.xml><?xml version="1.0" encoding="utf-8"?>
<ds:datastoreItem xmlns:ds="http://schemas.openxmlformats.org/officeDocument/2006/customXml" ds:itemID="{DFA0B281-3471-46C3-914B-8A2D64983A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BEFB77CA-B9BA-4F31-9AE7-3BA6F8E8E7D5}">
  <ds:schemaRefs>
    <ds:schemaRef ds:uri="Microsoft.TridentWordAddIn.AddIn.CustomXmlPartDocStorage"/>
  </ds:schemaRefs>
</ds:datastoreItem>
</file>

<file path=customXml/itemProps6.xml><?xml version="1.0" encoding="utf-8"?>
<ds:datastoreItem xmlns:ds="http://schemas.openxmlformats.org/officeDocument/2006/customXml" ds:itemID="{C522BFFB-3BE0-4538-B655-67B374D98A80}">
  <ds:schemaRefs>
    <ds:schemaRef ds:uri="Infusion.ScientificAddIn"/>
  </ds:schemaRefs>
</ds:datastoreItem>
</file>

<file path=customXml/itemProps7.xml><?xml version="1.0" encoding="utf-8"?>
<ds:datastoreItem xmlns:ds="http://schemas.openxmlformats.org/officeDocument/2006/customXml" ds:itemID="{E05F70AF-DAA6-4EC6-8152-B3D814ADE715}">
  <ds:schemaRefs>
    <ds:schemaRef ds:uri="Microsoft.TridentWordAddIn.AddIn"/>
  </ds:schemaRefs>
</ds:datastoreItem>
</file>

<file path=customXml/itemProps8.xml><?xml version="1.0" encoding="utf-8"?>
<ds:datastoreItem xmlns:ds="http://schemas.openxmlformats.org/officeDocument/2006/customXml" ds:itemID="{D1330BD0-6F0C-4EF5-B6FB-39AF3F637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4351</Words>
  <Characters>24802</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Trident Document Add-In for Microsoft Word: User Guide</vt:lpstr>
    </vt:vector>
  </TitlesOfParts>
  <Company>Microsoft</Company>
  <LinksUpToDate>false</LinksUpToDate>
  <CharactersWithSpaces>29095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Trident Document Add-In for Microsoft Word: User Guide</dc:title>
  <dc:creator>Microsoft Corporation</dc:creator>
  <cp:lastModifiedBy>Joby</cp:lastModifiedBy>
  <cp:revision>2</cp:revision>
  <cp:lastPrinted>2009-11-06T04:17:00Z</cp:lastPrinted>
  <dcterms:created xsi:type="dcterms:W3CDTF">2009-11-06T05:27:00Z</dcterms:created>
  <dcterms:modified xsi:type="dcterms:W3CDTF">2009-11-06T05:27:00Z</dcterms:modified>
  <cp:category>Microsoft Research</cp:category>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0x010100A6ABF3F84C3C5C47840327203F17DD21</vt:lpwstr>
  </property>
</Properties>
</file>